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77777777" w:rsidR="00F3680C" w:rsidRPr="00EA5A79" w:rsidRDefault="00D40733" w:rsidP="000A0328">
      <w:pPr>
        <w:pStyle w:val="Heading1"/>
        <w:rPr>
          <w:rFonts w:ascii="Arial" w:hAnsi="Arial" w:cs="Arial"/>
        </w:rPr>
      </w:pPr>
      <w:r>
        <w:rPr>
          <w:rFonts w:ascii="Arial" w:hAnsi="Arial" w:cs="Arial"/>
        </w:rPr>
        <w:t>Patients</w:t>
      </w:r>
      <w:r w:rsidR="00A72F44">
        <w:rPr>
          <w:rFonts w:ascii="Arial" w:hAnsi="Arial" w:cs="Arial"/>
        </w:rPr>
        <w:t xml:space="preserve"> Privacy Notice</w:t>
      </w:r>
    </w:p>
    <w:p w14:paraId="7BE208E4" w14:textId="7C874B35" w:rsidR="000A0328" w:rsidRPr="008936DF" w:rsidRDefault="000A0328" w:rsidP="000A0328">
      <w:pPr>
        <w:rPr>
          <w:rFonts w:ascii="Arial" w:hAnsi="Arial" w:cs="Arial"/>
          <w:color w:val="000000" w:themeColor="text1"/>
        </w:rPr>
      </w:pPr>
    </w:p>
    <w:p w14:paraId="136C8C43" w14:textId="69B3C385" w:rsidR="007135DA" w:rsidRPr="008936DF" w:rsidRDefault="008936DF" w:rsidP="000A0328">
      <w:pPr>
        <w:rPr>
          <w:rFonts w:ascii="Arial" w:hAnsi="Arial" w:cs="Arial"/>
          <w:color w:val="000000" w:themeColor="text1"/>
        </w:rPr>
      </w:pPr>
      <w:r w:rsidRPr="008936DF">
        <w:rPr>
          <w:rFonts w:ascii="Arial" w:hAnsi="Arial" w:cs="Arial"/>
          <w:color w:val="000000" w:themeColor="text1"/>
        </w:rPr>
        <w:t>Elm Hayes Surgery</w:t>
      </w:r>
      <w:r w:rsidR="008F388E" w:rsidRPr="008936DF">
        <w:rPr>
          <w:rFonts w:ascii="Arial" w:hAnsi="Arial" w:cs="Arial"/>
          <w:color w:val="000000" w:themeColor="text1"/>
        </w:rPr>
        <w:t xml:space="preserve"> is</w:t>
      </w:r>
      <w:r w:rsidR="00ED0750" w:rsidRPr="008936DF">
        <w:rPr>
          <w:rFonts w:ascii="Arial" w:hAnsi="Arial" w:cs="Arial"/>
          <w:color w:val="000000" w:themeColor="text1"/>
        </w:rPr>
        <w:t xml:space="preserve"> a </w:t>
      </w:r>
      <w:r w:rsidR="00966EE7" w:rsidRPr="008936DF">
        <w:rPr>
          <w:rFonts w:ascii="Arial" w:hAnsi="Arial" w:cs="Arial"/>
          <w:color w:val="000000" w:themeColor="text1"/>
        </w:rPr>
        <w:t xml:space="preserve">well-established GP </w:t>
      </w:r>
      <w:r w:rsidR="00BA5450" w:rsidRPr="008936DF">
        <w:rPr>
          <w:rFonts w:ascii="Arial" w:hAnsi="Arial" w:cs="Arial"/>
          <w:color w:val="000000" w:themeColor="text1"/>
        </w:rPr>
        <w:t>Practice</w:t>
      </w:r>
      <w:r w:rsidR="00966EE7" w:rsidRPr="008936DF">
        <w:rPr>
          <w:rFonts w:ascii="Arial" w:hAnsi="Arial" w:cs="Arial"/>
          <w:color w:val="000000" w:themeColor="text1"/>
        </w:rPr>
        <w:t xml:space="preserve">. Our General Practitioners and allied healthcare </w:t>
      </w:r>
      <w:r w:rsidR="0059518B" w:rsidRPr="008936DF">
        <w:rPr>
          <w:rFonts w:ascii="Arial" w:hAnsi="Arial" w:cs="Arial"/>
          <w:color w:val="000000" w:themeColor="text1"/>
        </w:rPr>
        <w:t>professionals</w:t>
      </w:r>
      <w:r w:rsidR="00966EE7" w:rsidRPr="008936DF">
        <w:rPr>
          <w:rFonts w:ascii="Arial" w:hAnsi="Arial" w:cs="Arial"/>
          <w:color w:val="000000" w:themeColor="text1"/>
        </w:rPr>
        <w:t xml:space="preserve"> provide primary medical</w:t>
      </w:r>
      <w:r w:rsidR="007135DA" w:rsidRPr="008936DF">
        <w:rPr>
          <w:rFonts w:ascii="Arial" w:hAnsi="Arial" w:cs="Arial"/>
          <w:color w:val="000000" w:themeColor="text1"/>
        </w:rPr>
        <w:t xml:space="preserve"> care services to our practice population and are supported by our administrative and managerial team in providing care for patients</w:t>
      </w:r>
      <w:r w:rsidR="00F0085B" w:rsidRPr="008936DF">
        <w:rPr>
          <w:rFonts w:ascii="Arial" w:hAnsi="Arial" w:cs="Arial"/>
          <w:color w:val="000000" w:themeColor="text1"/>
        </w:rPr>
        <w:t>.</w:t>
      </w:r>
    </w:p>
    <w:p w14:paraId="6B40BED8" w14:textId="514E7C4F" w:rsidR="00AF5A22" w:rsidRPr="008936DF" w:rsidRDefault="00A07A4E" w:rsidP="000A0328">
      <w:pPr>
        <w:rPr>
          <w:rFonts w:ascii="Arial" w:hAnsi="Arial" w:cs="Arial"/>
          <w:color w:val="000000" w:themeColor="text1"/>
        </w:rPr>
      </w:pPr>
      <w:r w:rsidRPr="008936DF">
        <w:rPr>
          <w:rFonts w:ascii="Arial" w:hAnsi="Arial" w:cs="Arial"/>
          <w:color w:val="000000" w:themeColor="text1"/>
        </w:rPr>
        <w:t>This privacy notice</w:t>
      </w:r>
      <w:r w:rsidR="007E64F9" w:rsidRPr="008936DF">
        <w:rPr>
          <w:rFonts w:ascii="Arial" w:hAnsi="Arial" w:cs="Arial"/>
          <w:color w:val="000000" w:themeColor="text1"/>
        </w:rPr>
        <w:t xml:space="preserve"> explains how we </w:t>
      </w:r>
      <w:r w:rsidR="00F31499" w:rsidRPr="008936DF">
        <w:rPr>
          <w:rFonts w:ascii="Arial" w:hAnsi="Arial" w:cs="Arial"/>
          <w:color w:val="000000" w:themeColor="text1"/>
        </w:rPr>
        <w:t xml:space="preserve">as a data controller </w:t>
      </w:r>
      <w:r w:rsidR="007E64F9" w:rsidRPr="008936DF">
        <w:rPr>
          <w:rFonts w:ascii="Arial" w:hAnsi="Arial" w:cs="Arial"/>
          <w:color w:val="000000" w:themeColor="text1"/>
        </w:rPr>
        <w:t xml:space="preserve">use any personal </w:t>
      </w:r>
      <w:r w:rsidR="00E17566" w:rsidRPr="008936DF">
        <w:rPr>
          <w:rFonts w:ascii="Arial" w:hAnsi="Arial" w:cs="Arial"/>
          <w:color w:val="000000" w:themeColor="text1"/>
        </w:rPr>
        <w:t>information,</w:t>
      </w:r>
      <w:r w:rsidR="007E64F9" w:rsidRPr="008936DF">
        <w:rPr>
          <w:rFonts w:ascii="Arial" w:hAnsi="Arial" w:cs="Arial"/>
          <w:color w:val="000000" w:themeColor="text1"/>
        </w:rPr>
        <w:t xml:space="preserve"> we collect about you </w:t>
      </w:r>
      <w:r w:rsidR="00B60048" w:rsidRPr="008936DF">
        <w:rPr>
          <w:rFonts w:ascii="Arial" w:hAnsi="Arial" w:cs="Arial"/>
          <w:color w:val="000000" w:themeColor="text1"/>
        </w:rPr>
        <w:t>as a</w:t>
      </w:r>
      <w:r w:rsidR="0071045C" w:rsidRPr="008936DF">
        <w:rPr>
          <w:rFonts w:ascii="Arial" w:hAnsi="Arial" w:cs="Arial"/>
          <w:color w:val="000000" w:themeColor="text1"/>
        </w:rPr>
        <w:t xml:space="preserve"> </w:t>
      </w:r>
      <w:r w:rsidR="00D40733" w:rsidRPr="008936DF">
        <w:rPr>
          <w:rFonts w:ascii="Arial" w:hAnsi="Arial" w:cs="Arial"/>
          <w:color w:val="000000" w:themeColor="text1"/>
        </w:rPr>
        <w:t>patient</w:t>
      </w:r>
      <w:r w:rsidR="0071045C" w:rsidRPr="008936DF">
        <w:rPr>
          <w:rFonts w:ascii="Arial" w:hAnsi="Arial" w:cs="Arial"/>
          <w:color w:val="000000" w:themeColor="text1"/>
        </w:rPr>
        <w:t xml:space="preserve"> of </w:t>
      </w:r>
      <w:r w:rsidR="00B60048" w:rsidRPr="008936DF">
        <w:rPr>
          <w:rFonts w:ascii="Arial" w:hAnsi="Arial" w:cs="Arial"/>
          <w:color w:val="000000" w:themeColor="text1"/>
        </w:rPr>
        <w:t xml:space="preserve">health care </w:t>
      </w:r>
      <w:r w:rsidR="00D40733" w:rsidRPr="008936DF">
        <w:rPr>
          <w:rFonts w:ascii="Arial" w:hAnsi="Arial" w:cs="Arial"/>
          <w:color w:val="000000" w:themeColor="text1"/>
        </w:rPr>
        <w:t xml:space="preserve">services provided by </w:t>
      </w:r>
      <w:r w:rsidR="008936DF" w:rsidRPr="008936DF">
        <w:rPr>
          <w:rFonts w:ascii="Arial" w:hAnsi="Arial" w:cs="Arial"/>
          <w:color w:val="000000" w:themeColor="text1"/>
        </w:rPr>
        <w:t>Elm Hayes Surgery.</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5772ADCC" w14:textId="45533669" w:rsidR="00D032EA" w:rsidRPr="002E3A00" w:rsidRDefault="00D032EA" w:rsidP="002E3A00">
      <w:pPr>
        <w:pStyle w:val="ListParagraph"/>
        <w:numPr>
          <w:ilvl w:val="0"/>
          <w:numId w:val="2"/>
        </w:numPr>
        <w:rPr>
          <w:rFonts w:ascii="Arial" w:hAnsi="Arial" w:cs="Arial"/>
        </w:rPr>
      </w:pPr>
      <w:commentRangeStart w:id="0"/>
      <w:r>
        <w:rPr>
          <w:rFonts w:ascii="Arial" w:hAnsi="Arial" w:cs="Arial"/>
        </w:rPr>
        <w:t>CCTV footage</w:t>
      </w:r>
      <w:commentRangeEnd w:id="0"/>
      <w:r>
        <w:rPr>
          <w:rStyle w:val="CommentReference"/>
        </w:rPr>
        <w:commentReference w:id="0"/>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commentRangeStart w:id="1"/>
      <w:r w:rsidRPr="00052FAF">
        <w:rPr>
          <w:rFonts w:ascii="Arial" w:hAnsi="Arial" w:cs="Arial"/>
        </w:rPr>
        <w:lastRenderedPageBreak/>
        <w:t>Call recording</w:t>
      </w:r>
      <w:commentRangeEnd w:id="1"/>
      <w:r w:rsidR="001455C4">
        <w:rPr>
          <w:rStyle w:val="CommentReference"/>
          <w:rFonts w:asciiTheme="minorHAnsi" w:eastAsiaTheme="minorHAnsi" w:hAnsiTheme="minorHAnsi" w:cstheme="minorBidi"/>
          <w:color w:val="auto"/>
        </w:rPr>
        <w:commentReference w:id="1"/>
      </w:r>
    </w:p>
    <w:p w14:paraId="2D8EC97D" w14:textId="2F7B4979"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w:t>
      </w:r>
      <w:r w:rsidR="00E37B47" w:rsidRPr="008936DF">
        <w:rPr>
          <w:rFonts w:ascii="Arial" w:hAnsi="Arial" w:cs="Arial"/>
          <w:color w:val="000000" w:themeColor="text1"/>
        </w:rPr>
        <w:t xml:space="preserve">by </w:t>
      </w:r>
      <w:r w:rsidR="008936DF" w:rsidRPr="008936DF">
        <w:rPr>
          <w:rFonts w:ascii="Arial" w:hAnsi="Arial" w:cs="Arial"/>
          <w:color w:val="000000" w:themeColor="text1"/>
        </w:rPr>
        <w:t>Elm Hayes Surgery</w:t>
      </w:r>
      <w:r w:rsidRPr="008936DF">
        <w:rPr>
          <w:rFonts w:ascii="Arial" w:hAnsi="Arial" w:cs="Arial"/>
          <w:color w:val="000000" w:themeColor="text1"/>
        </w:rPr>
        <w:t xml:space="preserve"> may be </w:t>
      </w:r>
      <w:r>
        <w:rPr>
          <w:rFonts w:ascii="Arial" w:hAnsi="Arial" w:cs="Arial"/>
        </w:rPr>
        <w:t>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 xml:space="preserve">They may also be used when reviewing incidents, </w:t>
      </w:r>
      <w:proofErr w:type="gramStart"/>
      <w:r>
        <w:rPr>
          <w:rFonts w:ascii="Arial" w:hAnsi="Arial" w:cs="Arial"/>
        </w:rPr>
        <w:t>compliments</w:t>
      </w:r>
      <w:proofErr w:type="gramEnd"/>
      <w:r>
        <w:rPr>
          <w:rFonts w:ascii="Arial" w:hAnsi="Arial" w:cs="Arial"/>
        </w:rPr>
        <w:t xml:space="preserve">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29C6A888" w14:textId="7B195299" w:rsidR="001352A0" w:rsidRDefault="00B37CC8" w:rsidP="00606138">
      <w:pPr>
        <w:pStyle w:val="Heading2"/>
        <w:rPr>
          <w:rFonts w:ascii="Arial" w:hAnsi="Arial" w:cs="Arial"/>
        </w:rPr>
      </w:pPr>
      <w:commentRangeStart w:id="2"/>
      <w:r>
        <w:rPr>
          <w:rFonts w:ascii="Arial" w:hAnsi="Arial" w:cs="Arial"/>
        </w:rPr>
        <w:t>CCTV</w:t>
      </w:r>
      <w:r w:rsidR="00302410">
        <w:rPr>
          <w:rFonts w:ascii="Arial" w:hAnsi="Arial" w:cs="Arial"/>
        </w:rPr>
        <w:t xml:space="preserve"> </w:t>
      </w:r>
      <w:r w:rsidR="00C52708">
        <w:rPr>
          <w:rFonts w:ascii="Arial" w:hAnsi="Arial" w:cs="Arial"/>
        </w:rPr>
        <w:t>f</w:t>
      </w:r>
      <w:r w:rsidR="00302410">
        <w:rPr>
          <w:rFonts w:ascii="Arial" w:hAnsi="Arial" w:cs="Arial"/>
        </w:rPr>
        <w:t>ootage</w:t>
      </w:r>
      <w:commentRangeEnd w:id="2"/>
      <w:r w:rsidR="00484CAF">
        <w:rPr>
          <w:rStyle w:val="CommentReference"/>
          <w:rFonts w:asciiTheme="minorHAnsi" w:eastAsiaTheme="minorHAnsi" w:hAnsiTheme="minorHAnsi" w:cstheme="minorBidi"/>
          <w:color w:val="auto"/>
        </w:rPr>
        <w:commentReference w:id="2"/>
      </w:r>
    </w:p>
    <w:p w14:paraId="17D99121" w14:textId="2B7E875C" w:rsidR="00344F72" w:rsidRDefault="008936DF" w:rsidP="00344F72">
      <w:pPr>
        <w:rPr>
          <w:rFonts w:ascii="Arial" w:hAnsi="Arial" w:cs="Arial"/>
        </w:rPr>
      </w:pPr>
      <w:r w:rsidRPr="008936DF">
        <w:rPr>
          <w:rFonts w:ascii="Arial" w:hAnsi="Arial" w:cs="Arial"/>
          <w:color w:val="000000" w:themeColor="text1"/>
        </w:rPr>
        <w:t>Elm Hayes Surgery</w:t>
      </w:r>
      <w:r w:rsidR="00344F72" w:rsidRPr="008936DF">
        <w:rPr>
          <w:rFonts w:ascii="Arial" w:hAnsi="Arial" w:cs="Arial"/>
          <w:color w:val="000000" w:themeColor="text1"/>
        </w:rPr>
        <w:t xml:space="preserve"> use Close Circuit Television (CCTV)</w:t>
      </w:r>
      <w:r w:rsidR="00CE4F3E" w:rsidRPr="008936DF">
        <w:rPr>
          <w:rFonts w:ascii="Arial" w:hAnsi="Arial" w:cs="Arial"/>
          <w:color w:val="000000" w:themeColor="text1"/>
        </w:rPr>
        <w:t xml:space="preserve"> to record images </w:t>
      </w:r>
      <w:r w:rsidR="00C47854" w:rsidRPr="008936DF">
        <w:rPr>
          <w:rFonts w:ascii="Arial" w:hAnsi="Arial" w:cs="Arial"/>
          <w:color w:val="000000" w:themeColor="text1"/>
        </w:rPr>
        <w:t>wit</w:t>
      </w:r>
      <w:r w:rsidR="00C25EFE" w:rsidRPr="008936DF">
        <w:rPr>
          <w:rFonts w:ascii="Arial" w:hAnsi="Arial" w:cs="Arial"/>
          <w:color w:val="000000" w:themeColor="text1"/>
        </w:rPr>
        <w:t>hin public areas of</w:t>
      </w:r>
      <w:r w:rsidR="00CE4F3E" w:rsidRPr="008936DF">
        <w:rPr>
          <w:rFonts w:ascii="Arial" w:hAnsi="Arial" w:cs="Arial"/>
          <w:color w:val="000000" w:themeColor="text1"/>
        </w:rPr>
        <w:t xml:space="preserve"> the practice for the safety </w:t>
      </w:r>
      <w:r w:rsidR="00CE4F3E">
        <w:rPr>
          <w:rFonts w:ascii="Arial" w:hAnsi="Arial" w:cs="Arial"/>
        </w:rPr>
        <w:t>and security of our patients and staff</w:t>
      </w:r>
      <w:r w:rsidR="00484CAF">
        <w:rPr>
          <w:rFonts w:ascii="Arial" w:hAnsi="Arial" w:cs="Arial"/>
        </w:rPr>
        <w:t>.</w:t>
      </w:r>
    </w:p>
    <w:p w14:paraId="085C2DD7" w14:textId="7480E741" w:rsidR="006101F0" w:rsidRPr="00344F72" w:rsidRDefault="006101F0" w:rsidP="00344F72">
      <w:pPr>
        <w:rPr>
          <w:rFonts w:ascii="Arial" w:hAnsi="Arial" w:cs="Arial"/>
        </w:rPr>
      </w:pPr>
      <w:r>
        <w:rPr>
          <w:rFonts w:ascii="Arial" w:hAnsi="Arial" w:cs="Arial"/>
        </w:rPr>
        <w:t>CCTV footage is managed in the same way as all other personal data processed by us and in line with current 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commentRangeStart w:id="3"/>
      <w:r>
        <w:rPr>
          <w:rFonts w:ascii="Arial" w:hAnsi="Arial" w:cs="Arial"/>
        </w:rPr>
        <w:t>Primary Care Network</w:t>
      </w:r>
      <w:commentRangeEnd w:id="3"/>
      <w:r w:rsidR="00EB2831">
        <w:rPr>
          <w:rStyle w:val="CommentReference"/>
          <w:rFonts w:asciiTheme="minorHAnsi" w:eastAsiaTheme="minorHAnsi" w:hAnsiTheme="minorHAnsi" w:cstheme="minorBidi"/>
          <w:color w:val="auto"/>
        </w:rPr>
        <w:commentReference w:id="3"/>
      </w:r>
    </w:p>
    <w:p w14:paraId="6EE5EBAE" w14:textId="7CC294C9" w:rsidR="0091694F" w:rsidRPr="0091694F" w:rsidRDefault="008936DF" w:rsidP="0091694F">
      <w:pPr>
        <w:ind w:left="720"/>
        <w:rPr>
          <w:rFonts w:ascii="Arial" w:hAnsi="Arial" w:cs="Arial"/>
        </w:rPr>
      </w:pPr>
      <w:r w:rsidRPr="008936DF">
        <w:rPr>
          <w:rFonts w:ascii="Arial" w:hAnsi="Arial" w:cs="Arial"/>
          <w:color w:val="000000" w:themeColor="text1"/>
        </w:rPr>
        <w:t>Elm Hayes Surgery</w:t>
      </w:r>
      <w:r w:rsidR="00A22260" w:rsidRPr="008936DF">
        <w:rPr>
          <w:rFonts w:ascii="Arial" w:hAnsi="Arial" w:cs="Arial"/>
          <w:color w:val="000000" w:themeColor="text1"/>
        </w:rPr>
        <w:t xml:space="preserve"> is a member of the </w:t>
      </w:r>
      <w:r w:rsidRPr="008936DF">
        <w:rPr>
          <w:rFonts w:ascii="Arial" w:hAnsi="Arial" w:cs="Arial"/>
          <w:color w:val="000000" w:themeColor="text1"/>
        </w:rPr>
        <w:t xml:space="preserve">3 Valleys </w:t>
      </w:r>
      <w:r w:rsidR="0055336F" w:rsidRPr="008936DF">
        <w:rPr>
          <w:rFonts w:ascii="Arial" w:hAnsi="Arial" w:cs="Arial"/>
          <w:color w:val="000000" w:themeColor="text1"/>
        </w:rPr>
        <w:t xml:space="preserve">Primary </w:t>
      </w:r>
      <w:r w:rsidR="0055336F">
        <w:rPr>
          <w:rFonts w:ascii="Arial" w:hAnsi="Arial" w:cs="Arial"/>
        </w:rPr>
        <w:t xml:space="preserve">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proofErr w:type="gramStart"/>
      <w:r w:rsidR="007D35A3">
        <w:rPr>
          <w:rFonts w:ascii="Arial" w:hAnsi="Arial" w:cs="Arial"/>
        </w:rPr>
        <w:t>In order to</w:t>
      </w:r>
      <w:proofErr w:type="gramEnd"/>
      <w:r w:rsidR="007D35A3">
        <w:rPr>
          <w:rFonts w:ascii="Arial" w:hAnsi="Arial" w:cs="Arial"/>
        </w:rPr>
        <w:t xml:space="preserve">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57DCC751"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w:t>
      </w:r>
      <w:r w:rsidRPr="008936DF">
        <w:rPr>
          <w:rFonts w:ascii="Arial" w:hAnsi="Arial" w:cs="Arial"/>
          <w:color w:val="000000" w:themeColor="text1"/>
        </w:rPr>
        <w:t xml:space="preserve">by </w:t>
      </w:r>
      <w:r w:rsidR="008936DF" w:rsidRPr="008936DF">
        <w:rPr>
          <w:rFonts w:ascii="Arial" w:hAnsi="Arial" w:cs="Arial"/>
          <w:color w:val="000000" w:themeColor="text1"/>
        </w:rPr>
        <w:t>Elm Hayes Surgery.</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40767A" w:rsidRDefault="00DC51DA" w:rsidP="00D53E21">
      <w:pPr>
        <w:pStyle w:val="Heading3"/>
        <w:numPr>
          <w:ilvl w:val="0"/>
          <w:numId w:val="6"/>
        </w:numPr>
        <w:rPr>
          <w:rFonts w:ascii="Arial" w:hAnsi="Arial" w:cs="Arial"/>
        </w:rPr>
      </w:pPr>
      <w:r w:rsidRPr="0040767A">
        <w:rPr>
          <w:rFonts w:ascii="Arial" w:hAnsi="Arial" w:cs="Arial"/>
        </w:rPr>
        <w:lastRenderedPageBreak/>
        <w:t>Summary Care Record (SCR)</w:t>
      </w:r>
    </w:p>
    <w:p w14:paraId="27807FE7" w14:textId="61C2D7AC" w:rsidR="00794C2C"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w:t>
      </w:r>
      <w:proofErr w:type="gramStart"/>
      <w:r w:rsidRPr="00D53E21">
        <w:rPr>
          <w:rFonts w:ascii="Arial" w:hAnsi="Arial" w:cs="Arial"/>
        </w:rPr>
        <w:t>allergies</w:t>
      </w:r>
      <w:proofErr w:type="gramEnd"/>
      <w:r w:rsidRPr="00D53E21">
        <w:rPr>
          <w:rFonts w:ascii="Arial" w:hAnsi="Arial" w:cs="Arial"/>
        </w:rPr>
        <w:t xml:space="preserve">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328805DE" w14:textId="77777777" w:rsidR="00A15CD3" w:rsidRDefault="00A15CD3" w:rsidP="00BE5F81">
      <w:pPr>
        <w:pStyle w:val="ListParagraph"/>
        <w:rPr>
          <w:rFonts w:ascii="Arial" w:hAnsi="Arial" w:cs="Arial"/>
        </w:rPr>
      </w:pPr>
    </w:p>
    <w:p w14:paraId="0FF88403" w14:textId="77777777" w:rsidR="00CE0582" w:rsidRPr="00CE0582" w:rsidRDefault="00CE0582" w:rsidP="00CE0582">
      <w:pPr>
        <w:pStyle w:val="ListParagraph"/>
        <w:rPr>
          <w:rFonts w:ascii="Arial" w:hAnsi="Arial" w:cs="Arial"/>
        </w:rPr>
      </w:pPr>
      <w:r w:rsidRPr="00CE0582">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4BED12D9" w14:textId="77777777" w:rsidR="00CE0582" w:rsidRPr="00CE0582" w:rsidRDefault="00CE0582" w:rsidP="00CE0582">
      <w:pPr>
        <w:pStyle w:val="ListParagraph"/>
        <w:rPr>
          <w:rFonts w:ascii="Arial" w:hAnsi="Arial" w:cs="Arial"/>
        </w:rPr>
      </w:pPr>
    </w:p>
    <w:p w14:paraId="60F8EBAB" w14:textId="05469FC8" w:rsidR="00CE0582" w:rsidRPr="00CE0582" w:rsidRDefault="00CE0582" w:rsidP="00CE0582">
      <w:pPr>
        <w:pStyle w:val="ListParagraph"/>
        <w:rPr>
          <w:rFonts w:ascii="Arial" w:hAnsi="Arial" w:cs="Arial"/>
        </w:rPr>
      </w:pPr>
      <w:r w:rsidRPr="00CE0582">
        <w:rPr>
          <w:rFonts w:ascii="Arial" w:hAnsi="Arial" w:cs="Arial"/>
        </w:rPr>
        <w:t xml:space="preserve">These changes to the SCR will remain in </w:t>
      </w:r>
      <w:r w:rsidR="005E7DEA" w:rsidRPr="00CE0582">
        <w:rPr>
          <w:rFonts w:ascii="Arial" w:hAnsi="Arial" w:cs="Arial"/>
        </w:rPr>
        <w:t>place unless</w:t>
      </w:r>
      <w:r w:rsidRPr="00CE0582">
        <w:rPr>
          <w:rFonts w:ascii="Arial" w:hAnsi="Arial" w:cs="Arial"/>
        </w:rPr>
        <w:t xml:space="preserve"> you decide otherwise.</w:t>
      </w:r>
    </w:p>
    <w:p w14:paraId="4875DAFC" w14:textId="77777777" w:rsidR="00CE0582" w:rsidRPr="00CE0582" w:rsidRDefault="00CE0582" w:rsidP="00CE0582">
      <w:pPr>
        <w:pStyle w:val="ListParagraph"/>
        <w:rPr>
          <w:rFonts w:ascii="Arial" w:hAnsi="Arial" w:cs="Arial"/>
        </w:rPr>
      </w:pPr>
    </w:p>
    <w:p w14:paraId="001D9BDA" w14:textId="730630A8" w:rsidR="00CE0582" w:rsidRDefault="00CE0582" w:rsidP="00CE0582">
      <w:pPr>
        <w:pStyle w:val="ListParagraph"/>
        <w:rPr>
          <w:rFonts w:ascii="Arial" w:hAnsi="Arial" w:cs="Arial"/>
        </w:rPr>
      </w:pPr>
      <w:r w:rsidRPr="00CE0582">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sidR="005E7DEA">
        <w:rPr>
          <w:rFonts w:ascii="Arial" w:hAnsi="Arial" w:cs="Arial"/>
        </w:rPr>
        <w:t xml:space="preserve"> Further details about the SCR and your choices</w:t>
      </w:r>
      <w:r w:rsidR="0040767A">
        <w:rPr>
          <w:rFonts w:ascii="Arial" w:hAnsi="Arial" w:cs="Arial"/>
        </w:rPr>
        <w:t xml:space="preserve"> can be found here:</w:t>
      </w:r>
    </w:p>
    <w:p w14:paraId="5449D468" w14:textId="77777777" w:rsidR="0040767A" w:rsidRDefault="0040767A" w:rsidP="00CE0582">
      <w:pPr>
        <w:pStyle w:val="ListParagraph"/>
        <w:rPr>
          <w:rFonts w:ascii="Arial" w:hAnsi="Arial" w:cs="Arial"/>
        </w:rPr>
      </w:pPr>
    </w:p>
    <w:p w14:paraId="3729E5F3" w14:textId="76222FFB" w:rsidR="005E7DEA" w:rsidRPr="0040767A" w:rsidRDefault="00F3337B" w:rsidP="00CE0582">
      <w:pPr>
        <w:pStyle w:val="ListParagraph"/>
        <w:rPr>
          <w:rFonts w:ascii="Arial" w:hAnsi="Arial" w:cs="Arial"/>
        </w:rPr>
      </w:pPr>
      <w:hyperlink r:id="rId15" w:history="1">
        <w:r w:rsidR="0040767A" w:rsidRPr="0040767A">
          <w:rPr>
            <w:rStyle w:val="Hyperlink"/>
            <w:rFonts w:ascii="Arial" w:hAnsi="Arial" w:cs="Arial"/>
          </w:rPr>
          <w:t>Summary Care Record supplementary transparency notice - NHS Digital</w:t>
        </w:r>
      </w:hyperlink>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BDB0B2C" w14:textId="77777777" w:rsidR="0040513E" w:rsidRDefault="00FA60C1" w:rsidP="0040513E">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r w:rsidR="001D7450">
        <w:rPr>
          <w:rFonts w:ascii="Arial" w:hAnsi="Arial" w:cs="Arial"/>
        </w:rPr>
        <w:t xml:space="preserve"> </w:t>
      </w:r>
      <w:r w:rsidR="0040513E">
        <w:rPr>
          <w:rFonts w:ascii="Arial" w:hAnsi="Arial" w:cs="Arial"/>
        </w:rPr>
        <w:t>Further details about the ICR can be found here:</w:t>
      </w:r>
    </w:p>
    <w:p w14:paraId="358B6DC9" w14:textId="1D4895C4" w:rsidR="00FA60C1" w:rsidRPr="00FA60C1" w:rsidRDefault="00F3337B" w:rsidP="0040513E">
      <w:pPr>
        <w:ind w:left="720"/>
        <w:rPr>
          <w:rFonts w:ascii="Arial" w:hAnsi="Arial" w:cs="Arial"/>
        </w:rPr>
      </w:pPr>
      <w:hyperlink r:id="rId16" w:history="1">
        <w:r w:rsidR="0040513E" w:rsidRPr="00F431A4">
          <w:rPr>
            <w:rStyle w:val="Hyperlink"/>
            <w:rFonts w:ascii="Arial" w:hAnsi="Arial" w:cs="Arial"/>
          </w:rPr>
          <w:t>https://bswccg.nhs.uk/your-health/integrated-care-record</w:t>
        </w:r>
      </w:hyperlink>
    </w:p>
    <w:p w14:paraId="3029123D" w14:textId="4F62E42E" w:rsidR="005C69C1" w:rsidRPr="00B45B65" w:rsidRDefault="005C69C1" w:rsidP="005C69C1">
      <w:pPr>
        <w:pStyle w:val="Heading3"/>
        <w:numPr>
          <w:ilvl w:val="0"/>
          <w:numId w:val="6"/>
        </w:numPr>
        <w:rPr>
          <w:rFonts w:ascii="Arial" w:hAnsi="Arial" w:cs="Arial"/>
        </w:rPr>
      </w:pPr>
      <w:r w:rsidRPr="00B45B65">
        <w:rPr>
          <w:rFonts w:ascii="Arial" w:hAnsi="Arial" w:cs="Arial"/>
        </w:rPr>
        <w:t>GP Connect</w:t>
      </w:r>
    </w:p>
    <w:p w14:paraId="4EBC688F" w14:textId="77777777" w:rsidR="004925AE" w:rsidRPr="004925AE" w:rsidRDefault="004925AE" w:rsidP="004925AE">
      <w:pPr>
        <w:ind w:left="720"/>
        <w:rPr>
          <w:rFonts w:ascii="Arial" w:hAnsi="Arial" w:cs="Arial"/>
        </w:rPr>
      </w:pPr>
      <w:r w:rsidRPr="004925AE">
        <w:rPr>
          <w:rFonts w:ascii="Arial" w:hAnsi="Arial" w:cs="Arial"/>
        </w:rPr>
        <w:t>We use a facility called GP Connect to support your direct care. GP Connect makes patient information available to all appropriate clinicians when and where they need it, to support direct patients care, leading to improvements in both care and outcomes.</w:t>
      </w:r>
    </w:p>
    <w:p w14:paraId="112EDAED" w14:textId="427D1CCD" w:rsidR="004925AE" w:rsidRPr="004925AE" w:rsidRDefault="004925AE" w:rsidP="004925AE">
      <w:pPr>
        <w:ind w:left="720"/>
        <w:rPr>
          <w:rFonts w:ascii="Arial" w:hAnsi="Arial" w:cs="Arial"/>
        </w:rPr>
      </w:pPr>
      <w:r w:rsidRPr="004925AE">
        <w:rPr>
          <w:rFonts w:ascii="Arial" w:hAnsi="Arial" w:cs="Arial"/>
        </w:rPr>
        <w:t>GP Connect is not used for any purpose other than direct care.</w:t>
      </w:r>
    </w:p>
    <w:p w14:paraId="60F60244" w14:textId="591FC629" w:rsidR="004925AE" w:rsidRPr="004925AE" w:rsidRDefault="004925AE" w:rsidP="004925AE">
      <w:pPr>
        <w:ind w:left="720"/>
        <w:rPr>
          <w:rFonts w:ascii="Arial" w:hAnsi="Arial" w:cs="Arial"/>
        </w:rPr>
      </w:pPr>
      <w:r w:rsidRPr="004925AE">
        <w:rPr>
          <w:rFonts w:ascii="Arial" w:hAnsi="Arial" w:cs="Arial"/>
        </w:rPr>
        <w:t xml:space="preserve">Authorised Clinicians such as GPs, NHS 111 Clinicians, Care Home Nurses (if you are in a Care Home), Secondary Care Trusts, Social Care Clinicians </w:t>
      </w:r>
      <w:proofErr w:type="gramStart"/>
      <w:r w:rsidRPr="004925AE">
        <w:rPr>
          <w:rFonts w:ascii="Arial" w:hAnsi="Arial" w:cs="Arial"/>
        </w:rPr>
        <w:t>are able to</w:t>
      </w:r>
      <w:proofErr w:type="gramEnd"/>
      <w:r w:rsidRPr="004925AE">
        <w:rPr>
          <w:rFonts w:ascii="Arial" w:hAnsi="Arial" w:cs="Arial"/>
        </w:rPr>
        <w:t xml:space="preserve"> access the GP records of the patients they are treating via a secure NHS Digital service called GP connect. </w:t>
      </w:r>
    </w:p>
    <w:p w14:paraId="67BCA0E9" w14:textId="4D963585" w:rsidR="004925AE" w:rsidRDefault="004925AE" w:rsidP="004925AE">
      <w:pPr>
        <w:ind w:left="720"/>
        <w:rPr>
          <w:rFonts w:ascii="Arial" w:hAnsi="Arial" w:cs="Arial"/>
        </w:rPr>
      </w:pPr>
      <w:r w:rsidRPr="004925AE">
        <w:rPr>
          <w:rFonts w:ascii="Arial" w:hAnsi="Arial" w:cs="Arial"/>
        </w:rPr>
        <w:t>The NHS 111 service (and other services) will be able to book appointments for patients at GP practices and other local services</w:t>
      </w:r>
      <w:r w:rsidR="00CE202E">
        <w:rPr>
          <w:rFonts w:ascii="Arial" w:hAnsi="Arial" w:cs="Arial"/>
        </w:rPr>
        <w:t xml:space="preserve">. Further details about GP Connect </w:t>
      </w:r>
      <w:r w:rsidR="00B45B65">
        <w:rPr>
          <w:rFonts w:ascii="Arial" w:hAnsi="Arial" w:cs="Arial"/>
        </w:rPr>
        <w:t>are available</w:t>
      </w:r>
      <w:r w:rsidR="00CE202E">
        <w:rPr>
          <w:rFonts w:ascii="Arial" w:hAnsi="Arial" w:cs="Arial"/>
        </w:rPr>
        <w:t xml:space="preserve"> here:</w:t>
      </w:r>
    </w:p>
    <w:p w14:paraId="6F9B11DD" w14:textId="25F4154B" w:rsidR="00B45B65" w:rsidRPr="00B45B65" w:rsidRDefault="00F3337B" w:rsidP="004925AE">
      <w:pPr>
        <w:ind w:left="720"/>
        <w:rPr>
          <w:rFonts w:ascii="Arial" w:hAnsi="Arial" w:cs="Arial"/>
        </w:rPr>
      </w:pPr>
      <w:hyperlink r:id="rId17" w:history="1">
        <w:r w:rsidR="00B45B65" w:rsidRPr="00B45B65">
          <w:rPr>
            <w:rStyle w:val="Hyperlink"/>
            <w:rFonts w:ascii="Arial" w:hAnsi="Arial" w:cs="Arial"/>
          </w:rPr>
          <w:t>GP Connect privacy notice - NHS Digital</w:t>
        </w:r>
      </w:hyperlink>
    </w:p>
    <w:p w14:paraId="7C0994A4" w14:textId="1BD962B4" w:rsidR="00FA1868" w:rsidRDefault="00FA1868" w:rsidP="00D53E21">
      <w:pPr>
        <w:pStyle w:val="Heading3"/>
        <w:numPr>
          <w:ilvl w:val="0"/>
          <w:numId w:val="6"/>
        </w:numPr>
        <w:rPr>
          <w:rFonts w:ascii="Arial" w:hAnsi="Arial" w:cs="Arial"/>
        </w:rPr>
      </w:pPr>
      <w:commentRangeStart w:id="4"/>
      <w:r>
        <w:rPr>
          <w:rFonts w:ascii="Arial" w:hAnsi="Arial" w:cs="Arial"/>
        </w:rPr>
        <w:t>Population Health Management</w:t>
      </w:r>
      <w:commentRangeEnd w:id="4"/>
      <w:r w:rsidR="00DE0F55">
        <w:rPr>
          <w:rStyle w:val="CommentReference"/>
          <w:rFonts w:asciiTheme="minorHAnsi" w:eastAsiaTheme="minorHAnsi" w:hAnsiTheme="minorHAnsi" w:cstheme="minorBidi"/>
          <w:color w:val="auto"/>
        </w:rPr>
        <w:commentReference w:id="4"/>
      </w:r>
    </w:p>
    <w:p w14:paraId="6795DFA3" w14:textId="7BB15477" w:rsidR="008936DF" w:rsidRDefault="00D9385D" w:rsidP="008936DF">
      <w:pPr>
        <w:ind w:left="720"/>
        <w:rPr>
          <w:rFonts w:ascii="Arial" w:hAnsi="Arial" w:cs="Arial"/>
        </w:rPr>
      </w:pPr>
      <w:r>
        <w:rPr>
          <w:rFonts w:ascii="Arial" w:hAnsi="Arial" w:cs="Arial"/>
        </w:rPr>
        <w:t xml:space="preserve">This practice is participating in a local </w:t>
      </w:r>
      <w:r w:rsidR="002F0C9D">
        <w:rPr>
          <w:rFonts w:ascii="Arial" w:hAnsi="Arial" w:cs="Arial"/>
        </w:rPr>
        <w:t>Population Health Management</w:t>
      </w:r>
      <w:r>
        <w:rPr>
          <w:rFonts w:ascii="Arial" w:hAnsi="Arial" w:cs="Arial"/>
        </w:rPr>
        <w:t xml:space="preserve"> (PHM) initiative aimed at improving </w:t>
      </w:r>
      <w:r w:rsidR="00A41312">
        <w:rPr>
          <w:rFonts w:ascii="Arial" w:hAnsi="Arial" w:cs="Arial"/>
        </w:rPr>
        <w:t>physical and mental health outcomes and the wellbeing of our patients.</w:t>
      </w:r>
      <w:r w:rsidR="00C6260F">
        <w:rPr>
          <w:rFonts w:ascii="Arial" w:hAnsi="Arial" w:cs="Arial"/>
        </w:rPr>
        <w:t xml:space="preserve"> This requires us to share </w:t>
      </w:r>
      <w:r w:rsidR="00F2296D">
        <w:rPr>
          <w:rFonts w:ascii="Arial" w:hAnsi="Arial" w:cs="Arial"/>
        </w:rPr>
        <w:t>pseudonymised personal data (anything that can identify an individual is replaced with code)</w:t>
      </w:r>
      <w:r w:rsidR="006D293F">
        <w:rPr>
          <w:rFonts w:ascii="Arial" w:hAnsi="Arial" w:cs="Arial"/>
        </w:rPr>
        <w:t xml:space="preserve"> with other organisations</w:t>
      </w:r>
      <w:r w:rsidR="00225AE0">
        <w:rPr>
          <w:rFonts w:ascii="Arial" w:hAnsi="Arial" w:cs="Arial"/>
        </w:rPr>
        <w:t xml:space="preserve"> involved in the </w:t>
      </w:r>
      <w:r w:rsidR="00607DD5">
        <w:rPr>
          <w:rFonts w:ascii="Arial" w:hAnsi="Arial" w:cs="Arial"/>
        </w:rPr>
        <w:t>initiative</w:t>
      </w:r>
      <w:r w:rsidR="006D293F">
        <w:rPr>
          <w:rFonts w:ascii="Arial" w:hAnsi="Arial" w:cs="Arial"/>
        </w:rPr>
        <w:t xml:space="preserve">. </w:t>
      </w:r>
    </w:p>
    <w:p w14:paraId="6083810A" w14:textId="56110FBE" w:rsidR="00310F31" w:rsidRDefault="00310F31" w:rsidP="008936DF">
      <w:pPr>
        <w:ind w:left="720"/>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proofErr w:type="gramStart"/>
      <w:r w:rsidRPr="00310F31">
        <w:rPr>
          <w:rFonts w:ascii="Arial" w:hAnsi="Arial" w:cs="Arial"/>
        </w:rPr>
        <w:t>In order</w:t>
      </w:r>
      <w:r>
        <w:rPr>
          <w:rFonts w:ascii="Arial" w:hAnsi="Arial" w:cs="Arial"/>
        </w:rPr>
        <w:t xml:space="preserve"> to</w:t>
      </w:r>
      <w:proofErr w:type="gramEnd"/>
      <w:r>
        <w:rPr>
          <w:rFonts w:ascii="Arial" w:hAnsi="Arial" w:cs="Arial"/>
        </w:rPr>
        <w:t xml:space="preserve">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lastRenderedPageBreak/>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127112E2" w14:textId="5A9A03EA" w:rsidR="006041ED" w:rsidRDefault="008D58E2" w:rsidP="00426847">
      <w:pPr>
        <w:pStyle w:val="Heading3"/>
        <w:numPr>
          <w:ilvl w:val="0"/>
          <w:numId w:val="6"/>
        </w:numPr>
        <w:rPr>
          <w:rFonts w:ascii="Arial" w:hAnsi="Arial" w:cs="Arial"/>
        </w:rPr>
      </w:pPr>
      <w:commentRangeStart w:id="5"/>
      <w:r>
        <w:rPr>
          <w:rFonts w:ascii="Arial" w:hAnsi="Arial" w:cs="Arial"/>
        </w:rPr>
        <w:t>NHS Targeted Lung Health Check</w:t>
      </w:r>
      <w:commentRangeEnd w:id="5"/>
      <w:r w:rsidR="003F299D">
        <w:rPr>
          <w:rStyle w:val="CommentReference"/>
          <w:rFonts w:asciiTheme="minorHAnsi" w:eastAsiaTheme="minorHAnsi" w:hAnsiTheme="minorHAnsi" w:cstheme="minorBidi"/>
          <w:color w:val="auto"/>
        </w:rPr>
        <w:commentReference w:id="5"/>
      </w:r>
    </w:p>
    <w:p w14:paraId="5CD0AAD1" w14:textId="77777777" w:rsidR="00965226" w:rsidRDefault="00965226" w:rsidP="00965226">
      <w:pPr>
        <w:pStyle w:val="ListParagraph"/>
        <w:rPr>
          <w:rFonts w:ascii="Arial" w:hAnsi="Arial" w:cs="Arial"/>
        </w:rPr>
      </w:pPr>
      <w:r w:rsidRPr="00965226">
        <w:rPr>
          <w:rFonts w:ascii="Arial" w:hAnsi="Arial" w:cs="Arial"/>
        </w:rPr>
        <w:t>This Practice shares your lung health related data with the NHS Targeted Lung Health Check (TLHC) service operated by InHealth Group Ltd and partners (commissioned by Somerset, Wiltshire, Avon &amp; Gloucestershire Cancer Alliance).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p>
    <w:p w14:paraId="762F9419" w14:textId="77777777" w:rsidR="00965226" w:rsidRPr="00965226" w:rsidRDefault="00965226" w:rsidP="00965226">
      <w:pPr>
        <w:pStyle w:val="ListParagraph"/>
        <w:rPr>
          <w:rFonts w:ascii="Arial" w:hAnsi="Arial" w:cs="Arial"/>
        </w:rPr>
      </w:pPr>
    </w:p>
    <w:p w14:paraId="30B9025C" w14:textId="4C35FD46" w:rsidR="008D58E2" w:rsidRPr="00965226" w:rsidRDefault="00965226" w:rsidP="00965226">
      <w:pPr>
        <w:pStyle w:val="ListParagraph"/>
        <w:rPr>
          <w:rFonts w:ascii="Arial" w:hAnsi="Arial" w:cs="Arial"/>
        </w:rPr>
      </w:pPr>
      <w:r w:rsidRPr="00965226">
        <w:rPr>
          <w:rFonts w:ascii="Arial" w:hAnsi="Arial" w:cs="Arial"/>
        </w:rPr>
        <w:t xml:space="preserve">For further information, </w:t>
      </w:r>
      <w:proofErr w:type="gramStart"/>
      <w:r w:rsidRPr="00965226">
        <w:rPr>
          <w:rFonts w:ascii="Arial" w:hAnsi="Arial" w:cs="Arial"/>
        </w:rPr>
        <w:t>take a look</w:t>
      </w:r>
      <w:proofErr w:type="gramEnd"/>
      <w:r w:rsidRPr="00965226">
        <w:rPr>
          <w:rFonts w:ascii="Arial" w:hAnsi="Arial" w:cs="Arial"/>
        </w:rPr>
        <w:t xml:space="preserve"> at the full lung health check Privacy Notice:</w:t>
      </w:r>
      <w:r w:rsidRPr="001D67BB">
        <w:t xml:space="preserve"> </w:t>
      </w:r>
      <w:hyperlink r:id="rId18" w:tgtFrame="_blank" w:history="1">
        <w:r w:rsidRPr="00965226">
          <w:rPr>
            <w:rStyle w:val="Hyperlink"/>
            <w:rFonts w:ascii="Arial" w:hAnsi="Arial" w:cs="Arial"/>
            <w:bdr w:val="none" w:sz="0" w:space="0" w:color="auto" w:frame="1"/>
          </w:rPr>
          <w:t>www.swaglunghealthcheck.nhs.uk</w:t>
        </w:r>
      </w:hyperlink>
    </w:p>
    <w:p w14:paraId="40F5FDFF" w14:textId="6B39C597" w:rsidR="00965226" w:rsidRDefault="00965226" w:rsidP="00426847">
      <w:pPr>
        <w:pStyle w:val="Heading3"/>
        <w:numPr>
          <w:ilvl w:val="0"/>
          <w:numId w:val="6"/>
        </w:numPr>
        <w:rPr>
          <w:rFonts w:ascii="Arial" w:hAnsi="Arial" w:cs="Arial"/>
        </w:rPr>
      </w:pPr>
      <w:commentRangeStart w:id="6"/>
      <w:r>
        <w:rPr>
          <w:rFonts w:ascii="Arial" w:hAnsi="Arial" w:cs="Arial"/>
        </w:rPr>
        <w:t>NHS Targeted Lung Health Check</w:t>
      </w:r>
      <w:commentRangeEnd w:id="6"/>
      <w:r w:rsidR="00AB1440">
        <w:rPr>
          <w:rStyle w:val="CommentReference"/>
          <w:rFonts w:asciiTheme="minorHAnsi" w:eastAsiaTheme="minorHAnsi" w:hAnsiTheme="minorHAnsi" w:cstheme="minorBidi"/>
          <w:color w:val="auto"/>
        </w:rPr>
        <w:commentReference w:id="6"/>
      </w:r>
    </w:p>
    <w:p w14:paraId="12FB17E4" w14:textId="1C703298" w:rsidR="00965226" w:rsidRDefault="00965226" w:rsidP="00965226">
      <w:pPr>
        <w:ind w:left="720"/>
        <w:rPr>
          <w:rFonts w:ascii="Arial" w:hAnsi="Arial" w:cs="Arial"/>
        </w:rPr>
      </w:pPr>
      <w:r>
        <w:rPr>
          <w:rFonts w:ascii="Arial" w:hAnsi="Arial" w:cs="Arial"/>
        </w:rPr>
        <w:t xml:space="preserve">This </w:t>
      </w:r>
      <w:r w:rsidRPr="00965226">
        <w:rPr>
          <w:rFonts w:ascii="Arial" w:hAnsi="Arial" w:cs="Arial"/>
        </w:rPr>
        <w:t>Practice shares your lung health related data with the NHS Targeted Lung Health Check (TLHC) service operated by</w:t>
      </w:r>
      <w:r w:rsidR="00EC45CC">
        <w:rPr>
          <w:rFonts w:ascii="Arial" w:hAnsi="Arial" w:cs="Arial"/>
        </w:rPr>
        <w:t xml:space="preserve"> Great Western Hospitals NHS Foundation Trust and</w:t>
      </w:r>
      <w:r w:rsidRPr="00965226">
        <w:rPr>
          <w:rFonts w:ascii="Arial" w:hAnsi="Arial" w:cs="Arial"/>
        </w:rPr>
        <w:t xml:space="preserve"> InHealth Group Ltd).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r>
        <w:rPr>
          <w:rFonts w:ascii="Arial" w:hAnsi="Arial" w:cs="Arial"/>
        </w:rPr>
        <w:t>.</w:t>
      </w:r>
    </w:p>
    <w:p w14:paraId="34BA721D" w14:textId="1EC9D925" w:rsidR="00965226" w:rsidRPr="0042206E" w:rsidRDefault="00965226" w:rsidP="0042206E">
      <w:pPr>
        <w:pStyle w:val="ListParagraph"/>
        <w:rPr>
          <w:rFonts w:ascii="Arial" w:hAnsi="Arial" w:cs="Arial"/>
        </w:rPr>
      </w:pPr>
      <w:r w:rsidRPr="0042206E">
        <w:rPr>
          <w:rFonts w:ascii="Arial" w:hAnsi="Arial" w:cs="Arial"/>
        </w:rPr>
        <w:t xml:space="preserve">For further information, </w:t>
      </w:r>
      <w:proofErr w:type="gramStart"/>
      <w:r w:rsidRPr="0042206E">
        <w:rPr>
          <w:rFonts w:ascii="Arial" w:hAnsi="Arial" w:cs="Arial"/>
        </w:rPr>
        <w:t>take a look</w:t>
      </w:r>
      <w:proofErr w:type="gramEnd"/>
      <w:r w:rsidRPr="0042206E">
        <w:rPr>
          <w:rFonts w:ascii="Arial" w:hAnsi="Arial" w:cs="Arial"/>
        </w:rPr>
        <w:t xml:space="preserve"> at the full lung health check Privacy Notice:</w:t>
      </w:r>
    </w:p>
    <w:p w14:paraId="4241472D" w14:textId="3EEA0B16" w:rsidR="00965226" w:rsidRPr="0042206E" w:rsidRDefault="00656326" w:rsidP="0042206E">
      <w:pPr>
        <w:pStyle w:val="ListParagraph"/>
        <w:rPr>
          <w:rFonts w:ascii="Arial" w:hAnsi="Arial" w:cs="Arial"/>
        </w:rPr>
      </w:pPr>
      <w:r w:rsidRPr="0042206E">
        <w:rPr>
          <w:rFonts w:ascii="Arial" w:hAnsi="Arial" w:cs="Arial"/>
        </w:rPr>
        <w:t>&lt;tbc&gt;</w:t>
      </w:r>
    </w:p>
    <w:p w14:paraId="219E7218" w14:textId="1A516E02" w:rsidR="00D13C57" w:rsidRDefault="00D13C57" w:rsidP="00426847">
      <w:pPr>
        <w:pStyle w:val="Heading3"/>
        <w:numPr>
          <w:ilvl w:val="0"/>
          <w:numId w:val="6"/>
        </w:numPr>
        <w:rPr>
          <w:rFonts w:ascii="Arial" w:hAnsi="Arial" w:cs="Arial"/>
        </w:rPr>
      </w:pPr>
      <w:r>
        <w:rPr>
          <w:rFonts w:ascii="Arial" w:hAnsi="Arial" w:cs="Arial"/>
        </w:rPr>
        <w:t>Risk Stratification</w:t>
      </w:r>
    </w:p>
    <w:p w14:paraId="0C8847A8" w14:textId="20E11DED" w:rsidR="00B76A07" w:rsidRPr="00B76A07" w:rsidRDefault="00C7492C" w:rsidP="00B76A07">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00B76A07" w:rsidRP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B76A07">
        <w:rPr>
          <w:rFonts w:ascii="Arial" w:hAnsi="Arial" w:cs="Arial"/>
        </w:rPr>
        <w:t>long-term</w:t>
      </w:r>
      <w:r w:rsidR="00B76A07" w:rsidRPr="00B76A07">
        <w:rPr>
          <w:rFonts w:ascii="Arial" w:hAnsi="Arial" w:cs="Arial"/>
        </w:rPr>
        <w:t xml:space="preserve"> conditions, medication history, patterns of attendance at hospital, admissions and periods of access to community care, your GP supported by the local Clinical Commissioning Group will be able to judge if you are likely to need more support and care from time to time, or if the right services are in place to support the local population’s needs. </w:t>
      </w:r>
    </w:p>
    <w:p w14:paraId="6331A476" w14:textId="4C8BDB75" w:rsidR="00B76A07" w:rsidRPr="00B76A07" w:rsidRDefault="00B76A07" w:rsidP="00B76A07">
      <w:pPr>
        <w:ind w:left="720"/>
        <w:rPr>
          <w:rFonts w:ascii="Arial" w:hAnsi="Arial" w:cs="Arial"/>
        </w:rPr>
      </w:pPr>
      <w:r w:rsidRPr="00B76A07">
        <w:rPr>
          <w:rFonts w:ascii="Arial" w:hAnsi="Arial" w:cs="Arial"/>
        </w:rPr>
        <w:t xml:space="preserve">As part of the automated Risk Stratification process your pseudonymised personal data (anything that can identify an individual is replaced with code) will be shared with the Bath, </w:t>
      </w:r>
      <w:r w:rsidR="001439D5" w:rsidRPr="00B76A07">
        <w:rPr>
          <w:rFonts w:ascii="Arial" w:hAnsi="Arial" w:cs="Arial"/>
        </w:rPr>
        <w:t>Northeast</w:t>
      </w:r>
      <w:r w:rsidRPr="00B76A07">
        <w:rPr>
          <w:rFonts w:ascii="Arial" w:hAnsi="Arial" w:cs="Arial"/>
        </w:rPr>
        <w:t xml:space="preserve"> Somerset, </w:t>
      </w:r>
      <w:proofErr w:type="gramStart"/>
      <w:r w:rsidRPr="00B76A07">
        <w:rPr>
          <w:rFonts w:ascii="Arial" w:hAnsi="Arial" w:cs="Arial"/>
        </w:rPr>
        <w:t>Swindon</w:t>
      </w:r>
      <w:proofErr w:type="gramEnd"/>
      <w:r w:rsidRPr="00B76A07">
        <w:rPr>
          <w:rFonts w:ascii="Arial" w:hAnsi="Arial" w:cs="Arial"/>
        </w:rPr>
        <w:t xml:space="preserve"> and Wiltshire Clinical Commissioning Group.</w:t>
      </w:r>
    </w:p>
    <w:p w14:paraId="16A7889A" w14:textId="5243B215" w:rsidR="00C7492C" w:rsidRDefault="00B76A07" w:rsidP="00B76A07">
      <w:pPr>
        <w:ind w:left="720"/>
        <w:rPr>
          <w:rFonts w:ascii="Arial" w:hAnsi="Arial" w:cs="Arial"/>
        </w:rPr>
      </w:pPr>
      <w:r w:rsidRPr="00B76A07">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14:paraId="077545FE" w14:textId="45082638" w:rsidR="001439D5" w:rsidRDefault="00F3337B" w:rsidP="001439D5">
      <w:pPr>
        <w:ind w:firstLine="720"/>
        <w:rPr>
          <w:rFonts w:ascii="Arial" w:hAnsi="Arial" w:cs="Arial"/>
        </w:rPr>
      </w:pPr>
      <w:hyperlink r:id="rId19" w:history="1">
        <w:r w:rsidR="001439D5" w:rsidRPr="00086488">
          <w:rPr>
            <w:rStyle w:val="Hyperlink"/>
            <w:rFonts w:ascii="Arial" w:hAnsi="Arial" w:cs="Arial"/>
          </w:rPr>
          <w:t>https://bswccg.nhs.uk/how-we-use-your-information</w:t>
        </w:r>
      </w:hyperlink>
    </w:p>
    <w:p w14:paraId="0A13A427" w14:textId="77777777" w:rsidR="00B76A07" w:rsidRPr="00C7492C" w:rsidRDefault="00B76A07" w:rsidP="00B76A07">
      <w:pPr>
        <w:ind w:left="720"/>
        <w:rPr>
          <w:rFonts w:ascii="Arial" w:hAnsi="Arial" w:cs="Arial"/>
        </w:rPr>
      </w:pPr>
    </w:p>
    <w:p w14:paraId="1C87CF8E" w14:textId="03F67977" w:rsidR="00426847" w:rsidRPr="006949CE" w:rsidRDefault="00426847" w:rsidP="00426847">
      <w:pPr>
        <w:pStyle w:val="Heading3"/>
        <w:numPr>
          <w:ilvl w:val="0"/>
          <w:numId w:val="6"/>
        </w:numPr>
        <w:rPr>
          <w:rFonts w:ascii="Arial" w:hAnsi="Arial" w:cs="Arial"/>
        </w:rPr>
      </w:pPr>
      <w:commentRangeStart w:id="7"/>
      <w:r w:rsidRPr="006949CE">
        <w:rPr>
          <w:rFonts w:ascii="Arial" w:hAnsi="Arial" w:cs="Arial"/>
        </w:rPr>
        <w:lastRenderedPageBreak/>
        <w:t>Medical Research</w:t>
      </w:r>
      <w:commentRangeEnd w:id="7"/>
      <w:r w:rsidR="006949CE">
        <w:rPr>
          <w:rStyle w:val="CommentReference"/>
          <w:rFonts w:asciiTheme="minorHAnsi" w:eastAsiaTheme="minorHAnsi" w:hAnsiTheme="minorHAnsi" w:cstheme="minorBidi"/>
          <w:color w:val="auto"/>
        </w:rPr>
        <w:commentReference w:id="7"/>
      </w:r>
    </w:p>
    <w:p w14:paraId="21323243" w14:textId="77777777" w:rsidR="00426847" w:rsidRDefault="00426847" w:rsidP="00426847">
      <w:pPr>
        <w:pStyle w:val="ListParagraph"/>
        <w:rPr>
          <w:rFonts w:ascii="Arial" w:hAnsi="Arial" w:cs="Arial"/>
        </w:rPr>
      </w:pPr>
      <w:r>
        <w:rPr>
          <w:rFonts w:ascii="Arial" w:hAnsi="Arial" w:cs="Arial"/>
        </w:rPr>
        <w:t>With your consent, we will share information from medical records to support medical research when the law allows us to do so</w:t>
      </w:r>
      <w:r w:rsidRPr="00D53E21">
        <w:rPr>
          <w:rFonts w:ascii="Arial" w:hAnsi="Arial" w:cs="Arial"/>
        </w:rPr>
        <w:t>.</w:t>
      </w:r>
      <w:r>
        <w:rPr>
          <w:rFonts w:ascii="Arial" w:hAnsi="Arial" w:cs="Arial"/>
        </w:rPr>
        <w:t xml:space="preserve"> For example, to learn more about why people get ill and what treatment might work best.</w:t>
      </w:r>
    </w:p>
    <w:p w14:paraId="1DBEE63F" w14:textId="77777777" w:rsidR="00426847" w:rsidRDefault="00426847" w:rsidP="00426847">
      <w:pPr>
        <w:pStyle w:val="ListParagraph"/>
        <w:rPr>
          <w:rFonts w:ascii="Arial" w:hAnsi="Arial" w:cs="Arial"/>
        </w:rPr>
      </w:pPr>
      <w:r>
        <w:rPr>
          <w:rFonts w:ascii="Arial" w:hAnsi="Arial" w:cs="Arial"/>
        </w:rPr>
        <w:t>This is important because:</w:t>
      </w:r>
    </w:p>
    <w:p w14:paraId="3F93B150" w14:textId="77777777" w:rsidR="00426847" w:rsidRDefault="00426847" w:rsidP="00426847">
      <w:pPr>
        <w:pStyle w:val="ListParagraph"/>
        <w:numPr>
          <w:ilvl w:val="0"/>
          <w:numId w:val="10"/>
        </w:numPr>
        <w:rPr>
          <w:rFonts w:ascii="Arial" w:hAnsi="Arial" w:cs="Arial"/>
        </w:rPr>
      </w:pPr>
      <w:r>
        <w:rPr>
          <w:rFonts w:ascii="Arial" w:hAnsi="Arial" w:cs="Arial"/>
        </w:rPr>
        <w:t>The use of information from GP medical records is very useful in developing new treatments and medicines.</w:t>
      </w:r>
    </w:p>
    <w:p w14:paraId="20062D45" w14:textId="77777777" w:rsidR="00426847" w:rsidRDefault="00426847" w:rsidP="00426847">
      <w:pPr>
        <w:pStyle w:val="ListParagraph"/>
        <w:numPr>
          <w:ilvl w:val="0"/>
          <w:numId w:val="10"/>
        </w:numPr>
        <w:rPr>
          <w:rFonts w:ascii="Arial" w:hAnsi="Arial" w:cs="Arial"/>
        </w:rPr>
      </w:pPr>
      <w:r>
        <w:rPr>
          <w:rFonts w:ascii="Arial" w:hAnsi="Arial" w:cs="Arial"/>
        </w:rPr>
        <w:t>Medical researchers use information from medical records to help answer important questions about illnesses and disease so that improvements can be made to the care and treatment patients receive.</w:t>
      </w:r>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w:t>
      </w:r>
      <w:proofErr w:type="gramStart"/>
      <w:r>
        <w:rPr>
          <w:rFonts w:ascii="Arial" w:eastAsiaTheme="majorEastAsia" w:hAnsi="Arial" w:cs="Arial"/>
        </w:rPr>
        <w:t>in order to</w:t>
      </w:r>
      <w:proofErr w:type="gramEnd"/>
      <w:r>
        <w:rPr>
          <w:rFonts w:ascii="Arial" w:eastAsiaTheme="majorEastAsia" w:hAnsi="Arial" w:cs="Arial"/>
        </w:rPr>
        <w:t xml:space="preserve">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F3337B" w:rsidP="00AF777A">
      <w:pPr>
        <w:ind w:left="720"/>
        <w:rPr>
          <w:rFonts w:ascii="Arial" w:hAnsi="Arial" w:cs="Arial"/>
        </w:rPr>
      </w:pPr>
      <w:hyperlink r:id="rId20"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F3337B" w:rsidP="006A07B0">
      <w:pPr>
        <w:ind w:left="720"/>
        <w:rPr>
          <w:rFonts w:ascii="Arial" w:hAnsi="Arial" w:cs="Arial"/>
        </w:rPr>
      </w:pPr>
      <w:hyperlink r:id="rId21"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lastRenderedPageBreak/>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0475AA74" w:rsidR="00C96E05" w:rsidRPr="008936DF" w:rsidRDefault="008936DF" w:rsidP="00C96E05">
      <w:pPr>
        <w:shd w:val="clear" w:color="auto" w:fill="FFFFFF"/>
        <w:spacing w:after="0"/>
        <w:rPr>
          <w:rFonts w:ascii="Arial" w:eastAsia="FSAlbert" w:hAnsi="Arial" w:cs="Arial"/>
          <w:color w:val="000000" w:themeColor="text1"/>
        </w:rPr>
      </w:pPr>
      <w:r w:rsidRPr="008936DF">
        <w:rPr>
          <w:rFonts w:ascii="Arial" w:eastAsia="FSAlbert" w:hAnsi="Arial" w:cs="Arial"/>
          <w:color w:val="000000" w:themeColor="text1"/>
        </w:rPr>
        <w:t>Elm Hayes Surgery</w:t>
      </w:r>
      <w:r w:rsidR="00C96E05" w:rsidRPr="008936DF">
        <w:rPr>
          <w:rFonts w:ascii="Arial" w:eastAsia="FSAlbert" w:hAnsi="Arial" w:cs="Arial"/>
          <w:color w:val="000000" w:themeColor="text1"/>
        </w:rPr>
        <w:t xml:space="preserve"> 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8" w:name="_1fob9te" w:colFirst="0" w:colLast="0"/>
      <w:bookmarkEnd w:id="8"/>
      <w:r w:rsidRPr="00C96E05">
        <w:rPr>
          <w:rFonts w:ascii="Arial" w:eastAsia="FSAlbert" w:hAnsi="Arial" w:cs="Arial"/>
        </w:rPr>
        <w:t xml:space="preserve">To find out more or to register your choice to opt out, please visit </w:t>
      </w:r>
      <w:hyperlink r:id="rId22">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5FE6E942" w:rsidR="001B0256" w:rsidRDefault="001C2FD0" w:rsidP="001B0256">
      <w:pPr>
        <w:rPr>
          <w:rFonts w:ascii="Arial" w:hAnsi="Arial" w:cs="Arial"/>
        </w:rPr>
      </w:pPr>
      <w:r>
        <w:rPr>
          <w:rFonts w:ascii="Arial" w:hAnsi="Arial" w:cs="Arial"/>
        </w:rPr>
        <w:t xml:space="preserve">We follow the </w:t>
      </w:r>
      <w:r w:rsidR="0086180C">
        <w:rPr>
          <w:rFonts w:ascii="Arial" w:hAnsi="Arial" w:cs="Arial"/>
        </w:rPr>
        <w:t xml:space="preserve">NHS X </w:t>
      </w:r>
      <w:r>
        <w:rPr>
          <w:rFonts w:ascii="Arial" w:hAnsi="Arial" w:cs="Arial"/>
        </w:rPr>
        <w:t xml:space="preserve">Records Management Code of Practice </w:t>
      </w:r>
      <w:r w:rsidR="0086180C">
        <w:rPr>
          <w:rFonts w:ascii="Arial" w:hAnsi="Arial" w:cs="Arial"/>
        </w:rPr>
        <w:t xml:space="preserve">2021 </w:t>
      </w:r>
      <w:r w:rsidR="001B0256">
        <w:rPr>
          <w:rFonts w:ascii="Arial" w:hAnsi="Arial" w:cs="Arial"/>
        </w:rPr>
        <w:t xml:space="preserve">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 xml:space="preserve">At that point, all personal data we hold </w:t>
      </w:r>
      <w:proofErr w:type="gramStart"/>
      <w:r w:rsidR="00C84423">
        <w:rPr>
          <w:rFonts w:ascii="Arial" w:hAnsi="Arial" w:cs="Arial"/>
        </w:rPr>
        <w:t>on</w:t>
      </w:r>
      <w:proofErr w:type="gramEnd"/>
      <w:r w:rsidR="00C84423">
        <w:rPr>
          <w:rFonts w:ascii="Arial" w:hAnsi="Arial" w:cs="Arial"/>
        </w:rPr>
        <w:t xml:space="preserve"> you will be securely deleted.</w:t>
      </w:r>
    </w:p>
    <w:p w14:paraId="6E56370E" w14:textId="041409B0" w:rsidR="00052FAF" w:rsidRDefault="001F5202" w:rsidP="00052FAF">
      <w:pPr>
        <w:rPr>
          <w:rFonts w:ascii="Arial" w:hAnsi="Arial" w:cs="Arial"/>
        </w:rPr>
      </w:pPr>
      <w:commentRangeStart w:id="9"/>
      <w:r>
        <w:rPr>
          <w:rFonts w:ascii="Arial" w:hAnsi="Arial" w:cs="Arial"/>
        </w:rPr>
        <w:t>We keep recordings of our calls for</w:t>
      </w:r>
      <w:r w:rsidRPr="00E17AD1">
        <w:rPr>
          <w:rFonts w:ascii="Arial" w:hAnsi="Arial" w:cs="Arial"/>
        </w:rPr>
        <w:t xml:space="preserve"> </w:t>
      </w:r>
      <w:r w:rsidR="009213F9">
        <w:rPr>
          <w:rFonts w:ascii="Arial" w:hAnsi="Arial" w:cs="Arial"/>
        </w:rPr>
        <w:t>6</w:t>
      </w:r>
      <w:r w:rsidR="00052FAF" w:rsidRPr="00E17AD1">
        <w:rPr>
          <w:rFonts w:ascii="Arial" w:hAnsi="Arial" w:cs="Arial"/>
        </w:rPr>
        <w:t xml:space="preserve"> </w:t>
      </w:r>
      <w:r w:rsidR="00052FAF">
        <w:rPr>
          <w:rFonts w:ascii="Arial" w:hAnsi="Arial" w:cs="Arial"/>
        </w:rPr>
        <w:t>years</w:t>
      </w:r>
      <w:commentRangeEnd w:id="9"/>
      <w:r w:rsidR="00E17AD1">
        <w:rPr>
          <w:rStyle w:val="CommentReference"/>
        </w:rPr>
        <w:commentReference w:id="9"/>
      </w:r>
      <w:r w:rsidR="00052FAF">
        <w:rPr>
          <w:rFonts w:ascii="Arial" w:hAnsi="Arial" w:cs="Arial"/>
        </w:rPr>
        <w:t>.</w:t>
      </w:r>
    </w:p>
    <w:p w14:paraId="0889F790" w14:textId="780424CA" w:rsidR="00144D32" w:rsidRPr="00052FAF" w:rsidRDefault="00144D32" w:rsidP="00052FAF">
      <w:r>
        <w:rPr>
          <w:rFonts w:ascii="Arial" w:hAnsi="Arial" w:cs="Arial"/>
        </w:rPr>
        <w:t xml:space="preserve">We keep CCTV </w:t>
      </w:r>
      <w:r w:rsidR="00EF16C5">
        <w:rPr>
          <w:rFonts w:ascii="Arial" w:hAnsi="Arial" w:cs="Arial"/>
        </w:rPr>
        <w:t xml:space="preserve">footage </w:t>
      </w:r>
      <w:r w:rsidR="008936DF">
        <w:rPr>
          <w:rFonts w:ascii="Arial" w:hAnsi="Arial" w:cs="Arial"/>
        </w:rPr>
        <w:t xml:space="preserve">until it is taped over. </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4F81FC20"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 xml:space="preserve">Bath and </w:t>
      </w:r>
      <w:proofErr w:type="gramStart"/>
      <w:r w:rsidR="00794C2C" w:rsidRPr="00794C2C">
        <w:rPr>
          <w:rFonts w:ascii="Arial" w:hAnsi="Arial" w:cs="Arial"/>
        </w:rPr>
        <w:t>North East</w:t>
      </w:r>
      <w:proofErr w:type="gramEnd"/>
      <w:r w:rsidR="00794C2C" w:rsidRPr="00794C2C">
        <w:rPr>
          <w:rFonts w:ascii="Arial" w:hAnsi="Arial" w:cs="Arial"/>
        </w:rPr>
        <w:t xml:space="preserve"> S</w:t>
      </w:r>
      <w:r w:rsidR="00963781">
        <w:rPr>
          <w:rFonts w:ascii="Arial" w:hAnsi="Arial" w:cs="Arial"/>
        </w:rPr>
        <w:t>o</w:t>
      </w:r>
      <w:r w:rsidR="00794C2C" w:rsidRPr="00794C2C">
        <w:rPr>
          <w:rFonts w:ascii="Arial" w:hAnsi="Arial" w:cs="Arial"/>
        </w:rPr>
        <w:t>merset, Swindon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proofErr w:type="gramStart"/>
      <w:r w:rsidR="006B2176" w:rsidRPr="007072A8">
        <w:rPr>
          <w:rFonts w:ascii="Arial" w:hAnsi="Arial" w:cs="Arial"/>
        </w:rPr>
        <w:t>interests</w:t>
      </w:r>
      <w:r>
        <w:rPr>
          <w:rFonts w:ascii="Arial" w:hAnsi="Arial" w:cs="Arial"/>
        </w:rPr>
        <w:t>;</w:t>
      </w:r>
      <w:proofErr w:type="gramEnd"/>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14:paraId="1140BFB9" w14:textId="3FBB3011" w:rsidR="00F535E7" w:rsidRPr="00A61358" w:rsidRDefault="00F535E7" w:rsidP="007072A8">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1111A57C" w14:textId="77777777" w:rsidR="00332BF6" w:rsidRDefault="00332BF6" w:rsidP="00332BF6">
      <w:pPr>
        <w:pStyle w:val="Heading2"/>
        <w:rPr>
          <w:rFonts w:ascii="Arial" w:hAnsi="Arial" w:cs="Arial"/>
        </w:rPr>
      </w:pPr>
      <w:commentRangeStart w:id="10"/>
      <w:r>
        <w:rPr>
          <w:rFonts w:ascii="Arial" w:hAnsi="Arial" w:cs="Arial"/>
        </w:rPr>
        <w:lastRenderedPageBreak/>
        <w:t>Doctorlink</w:t>
      </w:r>
      <w:commentRangeEnd w:id="10"/>
      <w:r w:rsidR="001946DC">
        <w:rPr>
          <w:rStyle w:val="CommentReference"/>
          <w:rFonts w:asciiTheme="minorHAnsi" w:eastAsiaTheme="minorHAnsi" w:hAnsiTheme="minorHAnsi" w:cstheme="minorBidi"/>
          <w:color w:val="auto"/>
        </w:rPr>
        <w:commentReference w:id="10"/>
      </w:r>
    </w:p>
    <w:p w14:paraId="6D063566" w14:textId="77777777" w:rsidR="00332BF6" w:rsidRDefault="00332BF6" w:rsidP="00332BF6">
      <w:pPr>
        <w:rPr>
          <w:rFonts w:ascii="Arial" w:hAnsi="Arial" w:cs="Arial"/>
        </w:rPr>
      </w:pPr>
      <w:r>
        <w:rPr>
          <w:rFonts w:ascii="Arial" w:hAnsi="Arial" w:cs="Arial"/>
        </w:rPr>
        <w:t>We use Doctorlink to assist us in delivering healthcare services to our patients that register to use Doctorlink. When you register to use Doctorlink, you give your explicit consent (permission) for Doctorlink to collect and use your personal information for the services provided by Doctorlink.</w:t>
      </w:r>
    </w:p>
    <w:p w14:paraId="223B8277" w14:textId="77777777" w:rsidR="00332BF6" w:rsidRDefault="00332BF6" w:rsidP="00332BF6">
      <w:pPr>
        <w:rPr>
          <w:rFonts w:ascii="Arial" w:hAnsi="Arial" w:cs="Arial"/>
        </w:rPr>
      </w:pPr>
      <w:r>
        <w:rPr>
          <w:rFonts w:ascii="Arial" w:hAnsi="Arial" w:cs="Arial"/>
        </w:rPr>
        <w:t>Doctorlink may share your personal data with us if you require an appointment or repeat prescription.</w:t>
      </w:r>
    </w:p>
    <w:p w14:paraId="6008E52C" w14:textId="77777777" w:rsidR="00332BF6" w:rsidRDefault="00332BF6" w:rsidP="00332BF6">
      <w:pPr>
        <w:rPr>
          <w:rFonts w:ascii="Arial" w:hAnsi="Arial" w:cs="Arial"/>
        </w:rPr>
      </w:pPr>
      <w:r>
        <w:rPr>
          <w:rFonts w:ascii="Arial" w:hAnsi="Arial" w:cs="Arial"/>
        </w:rPr>
        <w:t>Full details about how Doctorlink will process your personal information can be found on their privacy notice here:</w:t>
      </w:r>
    </w:p>
    <w:p w14:paraId="616C59F3" w14:textId="1FF51535" w:rsidR="001A73D6" w:rsidRDefault="00F3337B" w:rsidP="00332BF6">
      <w:pPr>
        <w:spacing w:after="0"/>
        <w:rPr>
          <w:rStyle w:val="Hyperlink"/>
        </w:rPr>
      </w:pPr>
      <w:hyperlink r:id="rId23" w:history="1">
        <w:r w:rsidR="00332BF6">
          <w:rPr>
            <w:rStyle w:val="Hyperlink"/>
          </w:rPr>
          <w:t>https://www.doctorlink.com/privacynotice/</w:t>
        </w:r>
      </w:hyperlink>
    </w:p>
    <w:p w14:paraId="183B5B9D" w14:textId="383642D8" w:rsidR="00332BF6" w:rsidRDefault="00332BF6" w:rsidP="00332BF6">
      <w:pPr>
        <w:spacing w:after="0"/>
        <w:rPr>
          <w:rStyle w:val="Hyperlink"/>
        </w:rPr>
      </w:pPr>
    </w:p>
    <w:p w14:paraId="4BF6C030" w14:textId="77777777" w:rsidR="001946DC" w:rsidRDefault="001946DC" w:rsidP="001946DC">
      <w:pPr>
        <w:pStyle w:val="Heading2"/>
        <w:rPr>
          <w:rFonts w:ascii="Arial" w:hAnsi="Arial" w:cs="Arial"/>
        </w:rPr>
      </w:pPr>
      <w:commentRangeStart w:id="11"/>
      <w:r>
        <w:rPr>
          <w:rFonts w:ascii="Arial" w:hAnsi="Arial" w:cs="Arial"/>
        </w:rPr>
        <w:t>MedLink</w:t>
      </w:r>
      <w:commentRangeEnd w:id="11"/>
      <w:r>
        <w:rPr>
          <w:rStyle w:val="CommentReference"/>
          <w:rFonts w:asciiTheme="minorHAnsi" w:eastAsiaTheme="minorHAnsi" w:hAnsiTheme="minorHAnsi" w:cstheme="minorBidi"/>
          <w:color w:val="auto"/>
        </w:rPr>
        <w:commentReference w:id="11"/>
      </w:r>
    </w:p>
    <w:p w14:paraId="5437BDA3" w14:textId="77777777" w:rsidR="001946DC" w:rsidRDefault="001946DC" w:rsidP="001946DC">
      <w:pPr>
        <w:rPr>
          <w:rFonts w:ascii="Arial" w:hAnsi="Arial" w:cs="Arial"/>
        </w:rPr>
      </w:pPr>
      <w:r>
        <w:rPr>
          <w:rFonts w:ascii="Arial" w:hAnsi="Arial" w:cs="Arial"/>
        </w:rPr>
        <w:t>We use MedLink to assist us in delivering healthcare services to our patients that register to use MedLink. When you register to use MedLink, you give your explicit consent (permission) for MedLink to collect and use your personal information for the services provided by MedLink.</w:t>
      </w:r>
    </w:p>
    <w:p w14:paraId="79730C00" w14:textId="77777777" w:rsidR="001946DC" w:rsidRDefault="001946DC" w:rsidP="001946DC">
      <w:pPr>
        <w:rPr>
          <w:rFonts w:ascii="Arial" w:hAnsi="Arial" w:cs="Arial"/>
        </w:rPr>
      </w:pPr>
      <w:r>
        <w:rPr>
          <w:rFonts w:ascii="Arial" w:hAnsi="Arial" w:cs="Arial"/>
        </w:rPr>
        <w:t>MedLink will share your personal information with us in the format of a consultation summary of the information you provided to MedLink.</w:t>
      </w:r>
    </w:p>
    <w:p w14:paraId="4DA04A85" w14:textId="77777777" w:rsidR="001946DC" w:rsidRDefault="001946DC" w:rsidP="001946DC">
      <w:pPr>
        <w:rPr>
          <w:rFonts w:ascii="Arial" w:hAnsi="Arial" w:cs="Arial"/>
        </w:rPr>
      </w:pPr>
      <w:r>
        <w:rPr>
          <w:rFonts w:ascii="Arial" w:hAnsi="Arial" w:cs="Arial"/>
        </w:rPr>
        <w:t>Full details about how MedLink will process your personal information can be found on their privacy notice here:</w:t>
      </w:r>
    </w:p>
    <w:p w14:paraId="14AF23C6" w14:textId="33AF67DB" w:rsidR="00332BF6" w:rsidRPr="001946DC" w:rsidRDefault="00F3337B" w:rsidP="001946DC">
      <w:hyperlink r:id="rId24" w:history="1">
        <w:r w:rsidR="001946DC" w:rsidRPr="00A863D2">
          <w:rPr>
            <w:rStyle w:val="Hyperlink"/>
          </w:rPr>
          <w:t>https://medlinksolutions.co.uk/privacy/</w:t>
        </w:r>
      </w:hyperlink>
    </w:p>
    <w:p w14:paraId="47092027" w14:textId="77777777" w:rsidR="00442865" w:rsidRDefault="00442865" w:rsidP="00442865">
      <w:pPr>
        <w:pStyle w:val="Heading2"/>
        <w:rPr>
          <w:rFonts w:ascii="Arial" w:hAnsi="Arial" w:cs="Arial"/>
        </w:rPr>
      </w:pPr>
      <w:commentRangeStart w:id="12"/>
      <w:r>
        <w:rPr>
          <w:rFonts w:ascii="Arial" w:hAnsi="Arial" w:cs="Arial"/>
        </w:rPr>
        <w:t>Engage Consult</w:t>
      </w:r>
      <w:commentRangeEnd w:id="12"/>
      <w:r>
        <w:rPr>
          <w:rStyle w:val="CommentReference"/>
          <w:rFonts w:asciiTheme="minorHAnsi" w:eastAsiaTheme="minorHAnsi" w:hAnsiTheme="minorHAnsi" w:cstheme="minorBidi"/>
          <w:color w:val="auto"/>
        </w:rPr>
        <w:commentReference w:id="12"/>
      </w:r>
    </w:p>
    <w:p w14:paraId="442349FD" w14:textId="77777777" w:rsidR="00442865" w:rsidRDefault="00442865" w:rsidP="00442865">
      <w:pPr>
        <w:rPr>
          <w:rFonts w:ascii="Arial" w:hAnsi="Arial" w:cs="Arial"/>
        </w:rPr>
      </w:pPr>
      <w:r>
        <w:rPr>
          <w:rFonts w:ascii="Arial" w:hAnsi="Arial" w:cs="Arial"/>
        </w:rPr>
        <w:t>We use Engage Consult to assist us in delivering healthcare services to our patients that register to use Engage Consult. When you register to use Engage Consult, you give your explicit consent (permission) for Engage Health Systems Ltd to collect and use your personal information for the services offered and provided by Engage Consult.</w:t>
      </w:r>
    </w:p>
    <w:p w14:paraId="18DA563D" w14:textId="77777777" w:rsidR="00442865" w:rsidRDefault="00442865" w:rsidP="00442865">
      <w:pPr>
        <w:rPr>
          <w:rFonts w:ascii="Arial" w:hAnsi="Arial" w:cs="Arial"/>
        </w:rPr>
      </w:pPr>
      <w:r>
        <w:rPr>
          <w:rFonts w:ascii="Arial" w:hAnsi="Arial" w:cs="Arial"/>
        </w:rPr>
        <w:t>Engage Health Systems Ltd will share your personal data with us if you require an appointment remote consultation or repeat prescription.</w:t>
      </w:r>
    </w:p>
    <w:p w14:paraId="0B2B2826" w14:textId="77777777" w:rsidR="00442865" w:rsidRDefault="00442865" w:rsidP="00442865">
      <w:pPr>
        <w:rPr>
          <w:rFonts w:ascii="Arial" w:hAnsi="Arial" w:cs="Arial"/>
        </w:rPr>
      </w:pPr>
      <w:r>
        <w:rPr>
          <w:rFonts w:ascii="Arial" w:hAnsi="Arial" w:cs="Arial"/>
        </w:rPr>
        <w:t>Full details about how Engage Health Systems Ltd will process your personal information can be found on their privacy notice here:</w:t>
      </w:r>
    </w:p>
    <w:p w14:paraId="33B84D51" w14:textId="11AFDFF2" w:rsidR="001A73D6" w:rsidRPr="008F411B" w:rsidRDefault="00F3337B" w:rsidP="00442865">
      <w:pPr>
        <w:spacing w:after="0"/>
        <w:rPr>
          <w:rFonts w:eastAsiaTheme="majorEastAsia" w:cstheme="minorHAnsi"/>
          <w:color w:val="2E74B5" w:themeColor="accent1" w:themeShade="BF"/>
          <w:sz w:val="26"/>
          <w:szCs w:val="26"/>
        </w:rPr>
      </w:pPr>
      <w:hyperlink r:id="rId25" w:history="1">
        <w:r w:rsidR="00442865" w:rsidRPr="008F411B">
          <w:rPr>
            <w:rStyle w:val="Hyperlink"/>
            <w:rFonts w:cstheme="minorHAnsi"/>
          </w:rPr>
          <w:t>https://engagehealth.uk/privacy-policy/</w:t>
        </w:r>
      </w:hyperlink>
    </w:p>
    <w:p w14:paraId="6E690212" w14:textId="77777777" w:rsidR="00782A8E" w:rsidRDefault="00782A8E" w:rsidP="008A00F8">
      <w:pPr>
        <w:spacing w:after="0"/>
        <w:rPr>
          <w:rFonts w:ascii="Arial" w:eastAsiaTheme="majorEastAsia" w:hAnsi="Arial" w:cs="Arial"/>
          <w:color w:val="2E74B5" w:themeColor="accent1" w:themeShade="BF"/>
          <w:sz w:val="26"/>
          <w:szCs w:val="26"/>
        </w:rPr>
      </w:pPr>
    </w:p>
    <w:p w14:paraId="514C9617" w14:textId="2C79F390" w:rsidR="0083128C" w:rsidRDefault="0083128C" w:rsidP="0083128C">
      <w:pPr>
        <w:pStyle w:val="Heading2"/>
        <w:rPr>
          <w:rFonts w:ascii="Arial" w:hAnsi="Arial" w:cs="Arial"/>
        </w:rPr>
      </w:pPr>
      <w:commentRangeStart w:id="13"/>
      <w:r>
        <w:rPr>
          <w:rFonts w:ascii="Arial" w:hAnsi="Arial" w:cs="Arial"/>
        </w:rPr>
        <w:t>PATCHS</w:t>
      </w:r>
      <w:commentRangeEnd w:id="13"/>
      <w:r w:rsidR="00273996">
        <w:rPr>
          <w:rStyle w:val="CommentReference"/>
          <w:rFonts w:asciiTheme="minorHAnsi" w:eastAsiaTheme="minorHAnsi" w:hAnsiTheme="minorHAnsi" w:cstheme="minorBidi"/>
          <w:color w:val="auto"/>
        </w:rPr>
        <w:commentReference w:id="13"/>
      </w:r>
    </w:p>
    <w:p w14:paraId="0226DBF5" w14:textId="54950259" w:rsidR="0083128C" w:rsidRDefault="0083128C" w:rsidP="0083128C">
      <w:pPr>
        <w:rPr>
          <w:rFonts w:ascii="Arial" w:hAnsi="Arial" w:cs="Arial"/>
        </w:rPr>
      </w:pPr>
      <w:r>
        <w:rPr>
          <w:rFonts w:ascii="Arial" w:hAnsi="Arial" w:cs="Arial"/>
        </w:rPr>
        <w:t xml:space="preserve">We use PATCHS provided by </w:t>
      </w:r>
      <w:r w:rsidR="00273996">
        <w:rPr>
          <w:rFonts w:ascii="Arial" w:hAnsi="Arial" w:cs="Arial"/>
        </w:rPr>
        <w:t xml:space="preserve">Spectra Analytics Ltd </w:t>
      </w:r>
      <w:r>
        <w:rPr>
          <w:rFonts w:ascii="Arial" w:hAnsi="Arial" w:cs="Arial"/>
        </w:rPr>
        <w:t xml:space="preserve">to assist us in delivering healthcare services to our patients that register to use PATCHS. When you register to use PATCHS, you give your explicit consent (permission) for </w:t>
      </w:r>
      <w:r w:rsidR="00273996">
        <w:rPr>
          <w:rFonts w:ascii="Arial" w:hAnsi="Arial" w:cs="Arial"/>
        </w:rPr>
        <w:t>Spectra Analytics Ltd</w:t>
      </w:r>
      <w:r>
        <w:rPr>
          <w:rFonts w:ascii="Arial" w:hAnsi="Arial" w:cs="Arial"/>
        </w:rPr>
        <w:t xml:space="preserve"> to collect and use your personal information for the services offered and provided by </w:t>
      </w:r>
      <w:r w:rsidR="00687719">
        <w:rPr>
          <w:rFonts w:ascii="Arial" w:hAnsi="Arial" w:cs="Arial"/>
        </w:rPr>
        <w:t>PATCHS</w:t>
      </w:r>
      <w:r>
        <w:rPr>
          <w:rFonts w:ascii="Arial" w:hAnsi="Arial" w:cs="Arial"/>
        </w:rPr>
        <w:t>.</w:t>
      </w:r>
    </w:p>
    <w:p w14:paraId="27D0F330" w14:textId="2C154D01" w:rsidR="0083128C" w:rsidRDefault="00273996" w:rsidP="0083128C">
      <w:pPr>
        <w:rPr>
          <w:rFonts w:ascii="Arial" w:hAnsi="Arial" w:cs="Arial"/>
        </w:rPr>
      </w:pPr>
      <w:r>
        <w:rPr>
          <w:rFonts w:ascii="Arial" w:hAnsi="Arial" w:cs="Arial"/>
        </w:rPr>
        <w:t xml:space="preserve">Spectra Analytics Ltd </w:t>
      </w:r>
      <w:r w:rsidR="0083128C">
        <w:rPr>
          <w:rFonts w:ascii="Arial" w:hAnsi="Arial" w:cs="Arial"/>
        </w:rPr>
        <w:t xml:space="preserve">will share your personal data with us if you require </w:t>
      </w:r>
      <w:r w:rsidR="00554980">
        <w:rPr>
          <w:rFonts w:ascii="Arial" w:hAnsi="Arial" w:cs="Arial"/>
        </w:rPr>
        <w:t xml:space="preserve">advice, </w:t>
      </w:r>
      <w:r w:rsidR="0083128C">
        <w:rPr>
          <w:rFonts w:ascii="Arial" w:hAnsi="Arial" w:cs="Arial"/>
        </w:rPr>
        <w:t xml:space="preserve">an appointment </w:t>
      </w:r>
      <w:r w:rsidR="00BF3431">
        <w:rPr>
          <w:rFonts w:ascii="Arial" w:hAnsi="Arial" w:cs="Arial"/>
        </w:rPr>
        <w:t xml:space="preserve">or </w:t>
      </w:r>
      <w:r w:rsidR="0083128C">
        <w:rPr>
          <w:rFonts w:ascii="Arial" w:hAnsi="Arial" w:cs="Arial"/>
        </w:rPr>
        <w:t>remote consultatio</w:t>
      </w:r>
      <w:r w:rsidR="00554980">
        <w:rPr>
          <w:rFonts w:ascii="Arial" w:hAnsi="Arial" w:cs="Arial"/>
        </w:rPr>
        <w:t>n.</w:t>
      </w:r>
    </w:p>
    <w:p w14:paraId="160E4039" w14:textId="08A339C8" w:rsidR="0083128C" w:rsidRDefault="0083128C" w:rsidP="0083128C">
      <w:pPr>
        <w:rPr>
          <w:rFonts w:ascii="Arial" w:hAnsi="Arial" w:cs="Arial"/>
        </w:rPr>
      </w:pPr>
      <w:r>
        <w:rPr>
          <w:rFonts w:ascii="Arial" w:hAnsi="Arial" w:cs="Arial"/>
        </w:rPr>
        <w:t xml:space="preserve">Full details about how </w:t>
      </w:r>
      <w:r w:rsidR="00273996">
        <w:rPr>
          <w:rFonts w:ascii="Arial" w:hAnsi="Arial" w:cs="Arial"/>
        </w:rPr>
        <w:t xml:space="preserve">Spectra Analytics Ltd </w:t>
      </w:r>
      <w:r>
        <w:rPr>
          <w:rFonts w:ascii="Arial" w:hAnsi="Arial" w:cs="Arial"/>
        </w:rPr>
        <w:t>will process your personal information can be found on their privacy notice here:</w:t>
      </w:r>
    </w:p>
    <w:p w14:paraId="65D1E9FE" w14:textId="1D55AA92" w:rsidR="00FE5FE1" w:rsidRDefault="00F3337B" w:rsidP="008A00F8">
      <w:pPr>
        <w:spacing w:after="0"/>
        <w:rPr>
          <w:rFonts w:ascii="Arial" w:eastAsiaTheme="majorEastAsia" w:hAnsi="Arial" w:cs="Arial"/>
          <w:color w:val="2E74B5" w:themeColor="accent1" w:themeShade="BF"/>
          <w:sz w:val="26"/>
          <w:szCs w:val="26"/>
        </w:rPr>
      </w:pPr>
      <w:hyperlink r:id="rId26" w:history="1">
        <w:r w:rsidR="00DC7D9E">
          <w:rPr>
            <w:rStyle w:val="Hyperlink"/>
          </w:rPr>
          <w:t>https://www.patchs.ai/privacy</w:t>
        </w:r>
      </w:hyperlink>
    </w:p>
    <w:p w14:paraId="2B864B9D" w14:textId="77777777" w:rsidR="0083128C" w:rsidRDefault="0083128C" w:rsidP="008A00F8">
      <w:pPr>
        <w:spacing w:after="0"/>
        <w:rPr>
          <w:rFonts w:ascii="Arial" w:eastAsiaTheme="majorEastAsia" w:hAnsi="Arial" w:cs="Arial"/>
          <w:color w:val="2E74B5" w:themeColor="accent1" w:themeShade="BF"/>
          <w:sz w:val="26"/>
          <w:szCs w:val="26"/>
        </w:rPr>
      </w:pPr>
    </w:p>
    <w:p w14:paraId="3BEC8A25" w14:textId="4AF64C17"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lastRenderedPageBreak/>
        <w:t>ask for a copy of</w:t>
      </w:r>
      <w:r w:rsidR="008A00F8" w:rsidRPr="00A63F12">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06D2B4FD" w14:textId="4C1A3949" w:rsidR="000B6C3C" w:rsidRPr="00F5168E" w:rsidRDefault="000B6C3C" w:rsidP="000B6C3C">
      <w:pPr>
        <w:pStyle w:val="Heading2"/>
        <w:rPr>
          <w:rFonts w:ascii="Arial" w:hAnsi="Arial" w:cs="Arial"/>
        </w:rPr>
      </w:pPr>
      <w:commentRangeStart w:id="14"/>
      <w:r>
        <w:rPr>
          <w:rFonts w:ascii="Arial" w:hAnsi="Arial" w:cs="Arial"/>
        </w:rPr>
        <w:t>Data Protection Officer</w:t>
      </w:r>
    </w:p>
    <w:p w14:paraId="1D9A645F" w14:textId="78F244DE" w:rsidR="000B6C3C" w:rsidRPr="000B6C3C" w:rsidRDefault="00436EE2" w:rsidP="000B6C3C">
      <w:pPr>
        <w:rPr>
          <w:rFonts w:ascii="Arial" w:hAnsi="Arial" w:cs="Arial"/>
        </w:rPr>
      </w:pPr>
      <w:r>
        <w:rPr>
          <w:rFonts w:ascii="Arial" w:hAnsi="Arial" w:cs="Arial"/>
        </w:rPr>
        <w:t xml:space="preserve">Our Data Protection Officer (DPO) function is provided by the Medvivo Data Protection Officer </w:t>
      </w:r>
      <w:r w:rsidR="004D3E07">
        <w:rPr>
          <w:rFonts w:ascii="Arial" w:hAnsi="Arial" w:cs="Arial"/>
        </w:rPr>
        <w:t>service</w:t>
      </w:r>
      <w:r>
        <w:rPr>
          <w:rFonts w:ascii="Arial" w:hAnsi="Arial" w:cs="Arial"/>
        </w:rPr>
        <w:t>.</w:t>
      </w:r>
      <w:commentRangeEnd w:id="14"/>
      <w:r w:rsidR="002A1546">
        <w:rPr>
          <w:rStyle w:val="CommentReference"/>
        </w:rPr>
        <w:commentReference w:id="14"/>
      </w:r>
    </w:p>
    <w:p w14:paraId="037118E9" w14:textId="0B217537" w:rsidR="00494C14" w:rsidRPr="00F5168E" w:rsidRDefault="00494C14" w:rsidP="00494C14">
      <w:pPr>
        <w:pStyle w:val="Heading2"/>
        <w:rPr>
          <w:rFonts w:ascii="Arial" w:hAnsi="Arial" w:cs="Arial"/>
        </w:rPr>
      </w:pPr>
      <w:commentRangeStart w:id="15"/>
      <w:r w:rsidRPr="00F5168E">
        <w:rPr>
          <w:rFonts w:ascii="Arial" w:hAnsi="Arial" w:cs="Arial"/>
        </w:rPr>
        <w:t>How to contact us</w:t>
      </w:r>
    </w:p>
    <w:p w14:paraId="24D5433E" w14:textId="19EE042B"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xml:space="preserve">, or our use of your personal information then please contact our Data Protection </w:t>
      </w:r>
      <w:r w:rsidR="006E1793">
        <w:rPr>
          <w:rFonts w:ascii="Arial" w:hAnsi="Arial" w:cs="Arial"/>
        </w:rPr>
        <w:t>Team</w:t>
      </w:r>
      <w:r>
        <w:rPr>
          <w:rFonts w:ascii="Arial" w:hAnsi="Arial" w:cs="Arial"/>
        </w:rPr>
        <w:t xml:space="preserve"> at</w:t>
      </w:r>
      <w:r w:rsidRPr="00EA5A79">
        <w:rPr>
          <w:rFonts w:ascii="Arial" w:hAnsi="Arial" w:cs="Arial"/>
        </w:rPr>
        <w:t>:</w:t>
      </w:r>
    </w:p>
    <w:p w14:paraId="644F7A59" w14:textId="2C1AE43C" w:rsidR="00494C14" w:rsidRPr="00F3337B" w:rsidRDefault="00F3337B" w:rsidP="00494C14">
      <w:pPr>
        <w:spacing w:line="240" w:lineRule="auto"/>
        <w:rPr>
          <w:rFonts w:ascii="Arial" w:hAnsi="Arial" w:cs="Arial"/>
          <w:b/>
          <w:color w:val="000000" w:themeColor="text1"/>
        </w:rPr>
      </w:pPr>
      <w:r w:rsidRPr="00F3337B">
        <w:rPr>
          <w:rFonts w:ascii="Arial" w:hAnsi="Arial" w:cs="Arial"/>
          <w:b/>
          <w:color w:val="000000" w:themeColor="text1"/>
        </w:rPr>
        <w:t>Elm Hayes Surgery, Clandown Road, Paulton, Bristol, BS39 7SF</w:t>
      </w:r>
    </w:p>
    <w:p w14:paraId="5C3DC463" w14:textId="637C62E0" w:rsidR="006E1793" w:rsidRPr="000A294E" w:rsidRDefault="000A294E" w:rsidP="00494C14">
      <w:pPr>
        <w:spacing w:line="240" w:lineRule="auto"/>
        <w:rPr>
          <w:rFonts w:ascii="Arial" w:hAnsi="Arial" w:cs="Arial"/>
          <w:bCs/>
        </w:rPr>
      </w:pPr>
      <w:r>
        <w:rPr>
          <w:rFonts w:ascii="Arial" w:hAnsi="Arial" w:cs="Arial"/>
          <w:bCs/>
        </w:rPr>
        <w:t>All data protection queries will be initially dealt with by the practice data protection team and escalated to the Medvivo Data Protection Officer service i</w:t>
      </w:r>
      <w:r w:rsidR="0002496F">
        <w:rPr>
          <w:rFonts w:ascii="Arial" w:hAnsi="Arial" w:cs="Arial"/>
          <w:bCs/>
        </w:rPr>
        <w:t>f</w:t>
      </w:r>
      <w:r>
        <w:rPr>
          <w:rFonts w:ascii="Arial" w:hAnsi="Arial" w:cs="Arial"/>
          <w:bCs/>
        </w:rPr>
        <w:t xml:space="preserve"> required.</w:t>
      </w:r>
      <w:commentRangeEnd w:id="15"/>
      <w:r w:rsidR="006A739E">
        <w:rPr>
          <w:rStyle w:val="CommentReference"/>
        </w:rPr>
        <w:commentReference w:id="15"/>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F3337B" w:rsidP="00494C14">
      <w:pPr>
        <w:rPr>
          <w:rFonts w:ascii="Arial" w:hAnsi="Arial" w:cs="Arial"/>
        </w:rPr>
      </w:pPr>
      <w:hyperlink r:id="rId27"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26740856" w14:textId="5981CF5B" w:rsidR="00BE5F81" w:rsidRPr="00BE5F81" w:rsidRDefault="00494C14" w:rsidP="00BE5F81">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 xml:space="preserve">cy notice was last updated </w:t>
      </w:r>
      <w:r w:rsidR="00F3337B">
        <w:rPr>
          <w:rFonts w:ascii="Arial" w:hAnsi="Arial" w:cs="Arial"/>
        </w:rPr>
        <w:t>on 28</w:t>
      </w:r>
      <w:r w:rsidR="00F3337B" w:rsidRPr="00F3337B">
        <w:rPr>
          <w:rFonts w:ascii="Arial" w:hAnsi="Arial" w:cs="Arial"/>
          <w:vertAlign w:val="superscript"/>
        </w:rPr>
        <w:t>th</w:t>
      </w:r>
      <w:r w:rsidR="00F3337B">
        <w:rPr>
          <w:rFonts w:ascii="Arial" w:hAnsi="Arial" w:cs="Arial"/>
        </w:rPr>
        <w:t xml:space="preserve"> Nov 2022.</w:t>
      </w:r>
    </w:p>
    <w:sectPr w:rsidR="00BE5F81" w:rsidRPr="00BE5F81" w:rsidSect="005F3E25">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on Roberts" w:date="2021-02-10T13:55:00Z" w:initials="JR">
    <w:p w14:paraId="245B46A5" w14:textId="62C91A04" w:rsidR="00D032EA" w:rsidRDefault="00D032EA">
      <w:pPr>
        <w:pStyle w:val="CommentText"/>
      </w:pPr>
      <w:r>
        <w:rPr>
          <w:rStyle w:val="CommentReference"/>
        </w:rPr>
        <w:annotationRef/>
      </w:r>
      <w:r>
        <w:t>This is only required if the practice has CCTV.</w:t>
      </w:r>
    </w:p>
  </w:comment>
  <w:comment w:id="1" w:author="Jason Roberts" w:date="2021-02-10T12:16:00Z" w:initials="JR">
    <w:p w14:paraId="7493B1CD" w14:textId="5830D1A3" w:rsidR="001455C4" w:rsidRDefault="001455C4">
      <w:pPr>
        <w:pStyle w:val="CommentText"/>
      </w:pPr>
      <w:r>
        <w:rPr>
          <w:rStyle w:val="CommentReference"/>
        </w:rPr>
        <w:annotationRef/>
      </w:r>
      <w:r>
        <w:t>This section is only required if the practice records calls.</w:t>
      </w:r>
    </w:p>
  </w:comment>
  <w:comment w:id="2" w:author="Jason Roberts" w:date="2021-02-10T12:47:00Z" w:initials="JR">
    <w:p w14:paraId="1B436E31" w14:textId="240EE61C" w:rsidR="00484CAF" w:rsidRDefault="00484CAF">
      <w:pPr>
        <w:pStyle w:val="CommentText"/>
      </w:pPr>
      <w:r>
        <w:rPr>
          <w:rStyle w:val="CommentReference"/>
        </w:rPr>
        <w:annotationRef/>
      </w:r>
      <w:r>
        <w:t>This section is only required if the practice use CCTV.</w:t>
      </w:r>
    </w:p>
  </w:comment>
  <w:comment w:id="3" w:author="Jason Roberts" w:date="2021-02-10T12:51:00Z" w:initials="JR">
    <w:p w14:paraId="57403067" w14:textId="77777777" w:rsidR="007E0D45" w:rsidRDefault="00EB2831" w:rsidP="00815CE0">
      <w:pPr>
        <w:pStyle w:val="CommentText"/>
      </w:pPr>
      <w:r>
        <w:rPr>
          <w:rStyle w:val="CommentReference"/>
        </w:rPr>
        <w:annotationRef/>
      </w:r>
      <w:r w:rsidR="007E0D45">
        <w:t>Only required if the practice is a member of a PCN and shares patient data within the PCN.</w:t>
      </w:r>
    </w:p>
  </w:comment>
  <w:comment w:id="4" w:author="Jason Roberts [2]" w:date="2021-08-11T17:12:00Z" w:initials="JR">
    <w:p w14:paraId="581ADB6A" w14:textId="18176B47" w:rsidR="00DE0F55" w:rsidRDefault="00DE0F55">
      <w:pPr>
        <w:pStyle w:val="CommentText"/>
      </w:pPr>
      <w:r>
        <w:rPr>
          <w:rStyle w:val="CommentReference"/>
        </w:rPr>
        <w:annotationRef/>
      </w:r>
      <w:r>
        <w:t xml:space="preserve">Only include this if you are participating in the PHM </w:t>
      </w:r>
      <w:r w:rsidR="00B248CF">
        <w:t>initiative.</w:t>
      </w:r>
    </w:p>
  </w:comment>
  <w:comment w:id="5" w:author="Jason Roberts [3]" w:date="2022-06-10T15:04:00Z" w:initials="JR">
    <w:p w14:paraId="1751BB40" w14:textId="715C45B5" w:rsidR="003F299D" w:rsidRDefault="003F299D">
      <w:pPr>
        <w:pStyle w:val="CommentText"/>
      </w:pPr>
      <w:r>
        <w:rPr>
          <w:rStyle w:val="CommentReference"/>
        </w:rPr>
        <w:annotationRef/>
      </w:r>
      <w:r>
        <w:t>Only include this section if you use the SWAG</w:t>
      </w:r>
      <w:r w:rsidR="00AB1440">
        <w:t xml:space="preserve"> THLC service in BaNES</w:t>
      </w:r>
    </w:p>
  </w:comment>
  <w:comment w:id="6" w:author="Jason Roberts [3]" w:date="2022-06-10T15:04:00Z" w:initials="JR">
    <w:p w14:paraId="7BEB12E8" w14:textId="00BE86C5" w:rsidR="00AB1440" w:rsidRDefault="00AB1440">
      <w:pPr>
        <w:pStyle w:val="CommentText"/>
      </w:pPr>
      <w:r>
        <w:rPr>
          <w:rStyle w:val="CommentReference"/>
        </w:rPr>
        <w:annotationRef/>
      </w:r>
      <w:r>
        <w:t>Only include this section if you use the GWH THLC service in Swindon</w:t>
      </w:r>
    </w:p>
  </w:comment>
  <w:comment w:id="7" w:author="Jason Roberts" w:date="2021-02-10T12:14:00Z" w:initials="JR">
    <w:p w14:paraId="354B0C36" w14:textId="3C5A7D3C" w:rsidR="006949CE" w:rsidRDefault="006949CE">
      <w:pPr>
        <w:pStyle w:val="CommentText"/>
      </w:pPr>
      <w:r>
        <w:rPr>
          <w:rStyle w:val="CommentReference"/>
        </w:rPr>
        <w:annotationRef/>
      </w:r>
      <w:r>
        <w:t>This section is only required if the practice</w:t>
      </w:r>
      <w:r w:rsidR="001F4523">
        <w:t xml:space="preserve"> takes part in medical research</w:t>
      </w:r>
      <w:r w:rsidR="00140322">
        <w:t>.</w:t>
      </w:r>
      <w:r w:rsidR="004205C5">
        <w:t xml:space="preserve"> If relevant, add the organisations the data will be shared with.</w:t>
      </w:r>
    </w:p>
  </w:comment>
  <w:comment w:id="9" w:author="Jason Roberts" w:date="2021-02-10T12:20:00Z" w:initials="JR">
    <w:p w14:paraId="2FD67529" w14:textId="77777777" w:rsidR="00E17AD1" w:rsidRDefault="00E17AD1">
      <w:pPr>
        <w:pStyle w:val="CommentText"/>
      </w:pPr>
      <w:r>
        <w:rPr>
          <w:rStyle w:val="CommentReference"/>
        </w:rPr>
        <w:annotationRef/>
      </w:r>
      <w:r>
        <w:t>This line is only required if the practice records call</w:t>
      </w:r>
      <w:r w:rsidR="00DD6622">
        <w:t>s.</w:t>
      </w:r>
    </w:p>
    <w:p w14:paraId="29D46E99" w14:textId="30CC2FF9" w:rsidR="00DA64BB" w:rsidRDefault="00DA64BB">
      <w:pPr>
        <w:pStyle w:val="CommentText"/>
      </w:pPr>
      <w:r>
        <w:t>6 years is based on the NHS X Records Management CoP recommendation for 111\999 call centres – there is no</w:t>
      </w:r>
      <w:r w:rsidR="00DF09F9">
        <w:t xml:space="preserve"> reference to GP practice call recordings</w:t>
      </w:r>
      <w:r w:rsidR="000C3FAA">
        <w:t>.</w:t>
      </w:r>
    </w:p>
  </w:comment>
  <w:comment w:id="10" w:author="Jason Roberts" w:date="2021-02-10T12:25:00Z" w:initials="JR">
    <w:p w14:paraId="6B2FFFD8" w14:textId="373823A7" w:rsidR="001946DC" w:rsidRDefault="001946DC">
      <w:pPr>
        <w:pStyle w:val="CommentText"/>
      </w:pPr>
      <w:r>
        <w:rPr>
          <w:rStyle w:val="CommentReference"/>
        </w:rPr>
        <w:annotationRef/>
      </w:r>
      <w:r>
        <w:t>This section is only required if the practice use Doctorlink.</w:t>
      </w:r>
    </w:p>
  </w:comment>
  <w:comment w:id="11" w:author="Jason Roberts" w:date="2021-02-10T12:25:00Z" w:initials="JR">
    <w:p w14:paraId="7FBC8C90" w14:textId="7B449EC0" w:rsidR="001946DC" w:rsidRDefault="001946DC">
      <w:pPr>
        <w:pStyle w:val="CommentText"/>
      </w:pPr>
      <w:r>
        <w:rPr>
          <w:rStyle w:val="CommentReference"/>
        </w:rPr>
        <w:annotationRef/>
      </w:r>
      <w:r>
        <w:t>This section is only required if the practice use MedLink</w:t>
      </w:r>
      <w:r w:rsidR="008567DB">
        <w:t>.</w:t>
      </w:r>
    </w:p>
  </w:comment>
  <w:comment w:id="12" w:author="Jason Roberts" w:date="2021-02-10T13:18:00Z" w:initials="JR">
    <w:p w14:paraId="474559EA" w14:textId="14753D14" w:rsidR="00442865" w:rsidRDefault="00442865">
      <w:pPr>
        <w:pStyle w:val="CommentText"/>
      </w:pPr>
      <w:r>
        <w:rPr>
          <w:rStyle w:val="CommentReference"/>
        </w:rPr>
        <w:annotationRef/>
      </w:r>
      <w:r>
        <w:t xml:space="preserve">This section is only required if the practice use Engage </w:t>
      </w:r>
      <w:r w:rsidR="00C12CF5">
        <w:t>Consult.</w:t>
      </w:r>
    </w:p>
  </w:comment>
  <w:comment w:id="13" w:author="Jason Roberts [3]" w:date="2022-06-10T17:33:00Z" w:initials="JR">
    <w:p w14:paraId="78EC60FB" w14:textId="2303F8C3" w:rsidR="00273996" w:rsidRDefault="00273996">
      <w:pPr>
        <w:pStyle w:val="CommentText"/>
      </w:pPr>
      <w:r>
        <w:rPr>
          <w:rStyle w:val="CommentReference"/>
        </w:rPr>
        <w:annotationRef/>
      </w:r>
      <w:r>
        <w:t>This section is only required if the practice use PATCHS</w:t>
      </w:r>
    </w:p>
  </w:comment>
  <w:comment w:id="14" w:author="Jason Roberts [2]" w:date="2022-05-20T16:09:00Z" w:initials="JR">
    <w:p w14:paraId="4EEFEAFC" w14:textId="10799149" w:rsidR="002A1546" w:rsidRDefault="002A1546">
      <w:pPr>
        <w:pStyle w:val="CommentText"/>
      </w:pPr>
      <w:r>
        <w:rPr>
          <w:rStyle w:val="CommentReference"/>
        </w:rPr>
        <w:annotationRef/>
      </w:r>
      <w:r>
        <w:t xml:space="preserve">This has been added to make it clear you </w:t>
      </w:r>
      <w:r w:rsidR="006A739E">
        <w:t>use an outsourced DPO.</w:t>
      </w:r>
    </w:p>
  </w:comment>
  <w:comment w:id="15" w:author="Jason Roberts [2]" w:date="2022-05-20T16:09:00Z" w:initials="JR">
    <w:p w14:paraId="22C760E2" w14:textId="5B7F939E" w:rsidR="006A739E" w:rsidRDefault="006A739E">
      <w:pPr>
        <w:pStyle w:val="CommentText"/>
      </w:pPr>
      <w:r>
        <w:rPr>
          <w:rStyle w:val="CommentReference"/>
        </w:rPr>
        <w:annotationRef/>
      </w:r>
      <w:r>
        <w:t>This section has been updated to make it clear data protection enquiries should be directed to the practice in the first instance.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5B46A5" w15:done="0"/>
  <w15:commentEx w15:paraId="7493B1CD" w15:done="0"/>
  <w15:commentEx w15:paraId="1B436E31" w15:done="0"/>
  <w15:commentEx w15:paraId="57403067" w15:done="0"/>
  <w15:commentEx w15:paraId="581ADB6A" w15:done="0"/>
  <w15:commentEx w15:paraId="1751BB40" w15:done="0"/>
  <w15:commentEx w15:paraId="7BEB12E8" w15:done="0"/>
  <w15:commentEx w15:paraId="354B0C36" w15:done="0"/>
  <w15:commentEx w15:paraId="29D46E99" w15:done="0"/>
  <w15:commentEx w15:paraId="6B2FFFD8" w15:done="0"/>
  <w15:commentEx w15:paraId="7FBC8C90" w15:done="0"/>
  <w15:commentEx w15:paraId="474559EA" w15:done="0"/>
  <w15:commentEx w15:paraId="78EC60FB" w15:done="0"/>
  <w15:commentEx w15:paraId="4EEFEAFC" w15:done="0"/>
  <w15:commentEx w15:paraId="22C760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E6455" w16cex:dateUtc="2021-02-10T13:55:00Z"/>
  <w16cex:commentExtensible w16cex:durableId="23CE4D11" w16cex:dateUtc="2021-02-10T12:16:00Z"/>
  <w16cex:commentExtensible w16cex:durableId="23CE5475" w16cex:dateUtc="2021-02-10T12:47:00Z"/>
  <w16cex:commentExtensible w16cex:durableId="23CE5562" w16cex:dateUtc="2021-02-10T12:51:00Z"/>
  <w16cex:commentExtensible w16cex:durableId="24BE8388" w16cex:dateUtc="2021-08-11T16:12:00Z"/>
  <w16cex:commentExtensible w16cex:durableId="264DDBE9" w16cex:dateUtc="2022-06-10T14:04:00Z"/>
  <w16cex:commentExtensible w16cex:durableId="264DDC09" w16cex:dateUtc="2022-06-10T14:04:00Z"/>
  <w16cex:commentExtensible w16cex:durableId="23CE4CC3" w16cex:dateUtc="2021-02-10T12:14:00Z"/>
  <w16cex:commentExtensible w16cex:durableId="23CE4E0C" w16cex:dateUtc="2021-02-10T12:20:00Z"/>
  <w16cex:commentExtensible w16cex:durableId="23CE4F3C" w16cex:dateUtc="2021-02-10T12:25:00Z"/>
  <w16cex:commentExtensible w16cex:durableId="23CE4F4F" w16cex:dateUtc="2021-02-10T12:25:00Z"/>
  <w16cex:commentExtensible w16cex:durableId="23CE5B9F" w16cex:dateUtc="2021-02-10T13:18:00Z"/>
  <w16cex:commentExtensible w16cex:durableId="264DFEE9" w16cex:dateUtc="2022-06-10T16:33:00Z"/>
  <w16cex:commentExtensible w16cex:durableId="26323BA2" w16cex:dateUtc="2022-05-20T15:09:00Z"/>
  <w16cex:commentExtensible w16cex:durableId="26323BBD" w16cex:dateUtc="2022-05-20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5B46A5" w16cid:durableId="23CE6455"/>
  <w16cid:commentId w16cid:paraId="7493B1CD" w16cid:durableId="23CE4D11"/>
  <w16cid:commentId w16cid:paraId="1B436E31" w16cid:durableId="23CE5475"/>
  <w16cid:commentId w16cid:paraId="57403067" w16cid:durableId="23CE5562"/>
  <w16cid:commentId w16cid:paraId="581ADB6A" w16cid:durableId="24BE8388"/>
  <w16cid:commentId w16cid:paraId="1751BB40" w16cid:durableId="264DDBE9"/>
  <w16cid:commentId w16cid:paraId="7BEB12E8" w16cid:durableId="264DDC09"/>
  <w16cid:commentId w16cid:paraId="354B0C36" w16cid:durableId="23CE4CC3"/>
  <w16cid:commentId w16cid:paraId="29D46E99" w16cid:durableId="23CE4E0C"/>
  <w16cid:commentId w16cid:paraId="6B2FFFD8" w16cid:durableId="23CE4F3C"/>
  <w16cid:commentId w16cid:paraId="7FBC8C90" w16cid:durableId="23CE4F4F"/>
  <w16cid:commentId w16cid:paraId="474559EA" w16cid:durableId="23CE5B9F"/>
  <w16cid:commentId w16cid:paraId="78EC60FB" w16cid:durableId="264DFEE9"/>
  <w16cid:commentId w16cid:paraId="4EEFEAFC" w16cid:durableId="26323BA2"/>
  <w16cid:commentId w16cid:paraId="22C760E2" w16cid:durableId="26323B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61F3" w14:textId="77777777" w:rsidR="003565EE" w:rsidRDefault="003565EE" w:rsidP="00EA5A79">
      <w:pPr>
        <w:spacing w:after="0" w:line="240" w:lineRule="auto"/>
      </w:pPr>
      <w:r>
        <w:separator/>
      </w:r>
    </w:p>
  </w:endnote>
  <w:endnote w:type="continuationSeparator" w:id="0">
    <w:p w14:paraId="4260ADEB" w14:textId="77777777" w:rsidR="003565EE" w:rsidRDefault="003565EE" w:rsidP="00EA5A79">
      <w:pPr>
        <w:spacing w:after="0" w:line="240" w:lineRule="auto"/>
      </w:pPr>
      <w:r>
        <w:continuationSeparator/>
      </w:r>
    </w:p>
  </w:endnote>
  <w:endnote w:type="continuationNotice" w:id="1">
    <w:p w14:paraId="2ECBCA20" w14:textId="77777777" w:rsidR="003565EE" w:rsidRDefault="00356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7152" w14:textId="77777777" w:rsidR="003565EE" w:rsidRDefault="003565EE" w:rsidP="00EA5A79">
      <w:pPr>
        <w:spacing w:after="0" w:line="240" w:lineRule="auto"/>
      </w:pPr>
      <w:r>
        <w:separator/>
      </w:r>
    </w:p>
  </w:footnote>
  <w:footnote w:type="continuationSeparator" w:id="0">
    <w:p w14:paraId="39614E72" w14:textId="77777777" w:rsidR="003565EE" w:rsidRDefault="003565EE" w:rsidP="00EA5A79">
      <w:pPr>
        <w:spacing w:after="0" w:line="240" w:lineRule="auto"/>
      </w:pPr>
      <w:r>
        <w:continuationSeparator/>
      </w:r>
    </w:p>
  </w:footnote>
  <w:footnote w:type="continuationNotice" w:id="1">
    <w:p w14:paraId="7D89337A" w14:textId="77777777" w:rsidR="003565EE" w:rsidRDefault="00356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534579">
    <w:abstractNumId w:val="9"/>
  </w:num>
  <w:num w:numId="2" w16cid:durableId="1380086132">
    <w:abstractNumId w:val="8"/>
  </w:num>
  <w:num w:numId="3" w16cid:durableId="1916822319">
    <w:abstractNumId w:val="3"/>
  </w:num>
  <w:num w:numId="4" w16cid:durableId="936249069">
    <w:abstractNumId w:val="7"/>
  </w:num>
  <w:num w:numId="5" w16cid:durableId="1900288788">
    <w:abstractNumId w:val="1"/>
  </w:num>
  <w:num w:numId="6" w16cid:durableId="2113818846">
    <w:abstractNumId w:val="4"/>
  </w:num>
  <w:num w:numId="7" w16cid:durableId="1703092584">
    <w:abstractNumId w:val="5"/>
  </w:num>
  <w:num w:numId="8" w16cid:durableId="1981031334">
    <w:abstractNumId w:val="2"/>
  </w:num>
  <w:num w:numId="9" w16cid:durableId="1421215145">
    <w:abstractNumId w:val="0"/>
  </w:num>
  <w:num w:numId="10" w16cid:durableId="6975843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Roberts">
    <w15:presenceInfo w15:providerId="AD" w15:userId="S::Jason.Roberts@medvivo.com::a0390ae3-b157-437b-b673-c4d896913d3b"/>
  </w15:person>
  <w15:person w15:author="Jason Roberts [2]">
    <w15:presenceInfo w15:providerId="AD" w15:userId="S::jason.roberts@medvivo.onmicrosoft.com::a0390ae3-b157-437b-b673-c4d896913d3b"/>
  </w15:person>
  <w15:person w15:author="Jason Roberts [3]">
    <w15:presenceInfo w15:providerId="None" w15:userId="Jason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A75"/>
    <w:rsid w:val="00016512"/>
    <w:rsid w:val="0002496F"/>
    <w:rsid w:val="00024B52"/>
    <w:rsid w:val="00035273"/>
    <w:rsid w:val="000438A8"/>
    <w:rsid w:val="00052FAF"/>
    <w:rsid w:val="00082567"/>
    <w:rsid w:val="000A0328"/>
    <w:rsid w:val="000A294E"/>
    <w:rsid w:val="000A7410"/>
    <w:rsid w:val="000B6C3C"/>
    <w:rsid w:val="000C3FAA"/>
    <w:rsid w:val="000C77E7"/>
    <w:rsid w:val="000E248F"/>
    <w:rsid w:val="000E282C"/>
    <w:rsid w:val="001070C3"/>
    <w:rsid w:val="00114F51"/>
    <w:rsid w:val="0012320A"/>
    <w:rsid w:val="00127F35"/>
    <w:rsid w:val="00131C23"/>
    <w:rsid w:val="00132647"/>
    <w:rsid w:val="001352A0"/>
    <w:rsid w:val="00136112"/>
    <w:rsid w:val="00140322"/>
    <w:rsid w:val="001439D5"/>
    <w:rsid w:val="00144D32"/>
    <w:rsid w:val="001455C4"/>
    <w:rsid w:val="001474BD"/>
    <w:rsid w:val="00151FA3"/>
    <w:rsid w:val="00153419"/>
    <w:rsid w:val="0015548F"/>
    <w:rsid w:val="00167CE3"/>
    <w:rsid w:val="00172102"/>
    <w:rsid w:val="00177770"/>
    <w:rsid w:val="00194629"/>
    <w:rsid w:val="001946DC"/>
    <w:rsid w:val="001A3B8F"/>
    <w:rsid w:val="001A5214"/>
    <w:rsid w:val="001A5849"/>
    <w:rsid w:val="001A73D6"/>
    <w:rsid w:val="001B0256"/>
    <w:rsid w:val="001C1512"/>
    <w:rsid w:val="001C2FD0"/>
    <w:rsid w:val="001D7450"/>
    <w:rsid w:val="001F4523"/>
    <w:rsid w:val="001F5202"/>
    <w:rsid w:val="00223DB5"/>
    <w:rsid w:val="00225AE0"/>
    <w:rsid w:val="00242A98"/>
    <w:rsid w:val="002443E4"/>
    <w:rsid w:val="002460CD"/>
    <w:rsid w:val="00254DF1"/>
    <w:rsid w:val="002550B3"/>
    <w:rsid w:val="00270A39"/>
    <w:rsid w:val="00273996"/>
    <w:rsid w:val="002A1546"/>
    <w:rsid w:val="002E3A00"/>
    <w:rsid w:val="002E4E50"/>
    <w:rsid w:val="002E500F"/>
    <w:rsid w:val="002E670A"/>
    <w:rsid w:val="002F0C9D"/>
    <w:rsid w:val="00302410"/>
    <w:rsid w:val="00310F31"/>
    <w:rsid w:val="003172A6"/>
    <w:rsid w:val="00321B01"/>
    <w:rsid w:val="00330EBB"/>
    <w:rsid w:val="00332BF6"/>
    <w:rsid w:val="003337C3"/>
    <w:rsid w:val="003364B5"/>
    <w:rsid w:val="00344F72"/>
    <w:rsid w:val="003565EE"/>
    <w:rsid w:val="00357054"/>
    <w:rsid w:val="00361FAB"/>
    <w:rsid w:val="0039762F"/>
    <w:rsid w:val="003A3642"/>
    <w:rsid w:val="003A5284"/>
    <w:rsid w:val="003B10D4"/>
    <w:rsid w:val="003B66CB"/>
    <w:rsid w:val="003C192A"/>
    <w:rsid w:val="003C43A8"/>
    <w:rsid w:val="003D4B12"/>
    <w:rsid w:val="003D6CBD"/>
    <w:rsid w:val="003F299D"/>
    <w:rsid w:val="004035FD"/>
    <w:rsid w:val="0040513E"/>
    <w:rsid w:val="0040767A"/>
    <w:rsid w:val="00413068"/>
    <w:rsid w:val="004205C5"/>
    <w:rsid w:val="0042206E"/>
    <w:rsid w:val="004222EE"/>
    <w:rsid w:val="004233F4"/>
    <w:rsid w:val="004259E5"/>
    <w:rsid w:val="00426847"/>
    <w:rsid w:val="00436EE2"/>
    <w:rsid w:val="00442865"/>
    <w:rsid w:val="00444FDF"/>
    <w:rsid w:val="004464C1"/>
    <w:rsid w:val="00473940"/>
    <w:rsid w:val="00484CAF"/>
    <w:rsid w:val="004925AE"/>
    <w:rsid w:val="00494C14"/>
    <w:rsid w:val="004A323E"/>
    <w:rsid w:val="004A4CA6"/>
    <w:rsid w:val="004D0B4A"/>
    <w:rsid w:val="004D3233"/>
    <w:rsid w:val="004D3E07"/>
    <w:rsid w:val="004E774C"/>
    <w:rsid w:val="004F38C7"/>
    <w:rsid w:val="00535293"/>
    <w:rsid w:val="0054106A"/>
    <w:rsid w:val="00542D38"/>
    <w:rsid w:val="00550939"/>
    <w:rsid w:val="0055336F"/>
    <w:rsid w:val="00554172"/>
    <w:rsid w:val="00554980"/>
    <w:rsid w:val="00561F10"/>
    <w:rsid w:val="00575699"/>
    <w:rsid w:val="0059518B"/>
    <w:rsid w:val="005C4AE2"/>
    <w:rsid w:val="005C69C1"/>
    <w:rsid w:val="005E219A"/>
    <w:rsid w:val="005E5F37"/>
    <w:rsid w:val="005E7DEA"/>
    <w:rsid w:val="005F2EAE"/>
    <w:rsid w:val="005F3E25"/>
    <w:rsid w:val="006041ED"/>
    <w:rsid w:val="00606138"/>
    <w:rsid w:val="00607DD5"/>
    <w:rsid w:val="006101F0"/>
    <w:rsid w:val="00616175"/>
    <w:rsid w:val="00651E60"/>
    <w:rsid w:val="00656326"/>
    <w:rsid w:val="006619DE"/>
    <w:rsid w:val="006625AE"/>
    <w:rsid w:val="00687719"/>
    <w:rsid w:val="006949CE"/>
    <w:rsid w:val="006A07B0"/>
    <w:rsid w:val="006A0EBA"/>
    <w:rsid w:val="006A739E"/>
    <w:rsid w:val="006B02DC"/>
    <w:rsid w:val="006B2176"/>
    <w:rsid w:val="006D293F"/>
    <w:rsid w:val="006E1793"/>
    <w:rsid w:val="006F045D"/>
    <w:rsid w:val="007006FC"/>
    <w:rsid w:val="007072A8"/>
    <w:rsid w:val="007100C2"/>
    <w:rsid w:val="0071045C"/>
    <w:rsid w:val="00711F00"/>
    <w:rsid w:val="007135DA"/>
    <w:rsid w:val="00713C9C"/>
    <w:rsid w:val="00722D91"/>
    <w:rsid w:val="00722F9D"/>
    <w:rsid w:val="00760C1A"/>
    <w:rsid w:val="007706EB"/>
    <w:rsid w:val="00782A8E"/>
    <w:rsid w:val="00794C2C"/>
    <w:rsid w:val="007A5832"/>
    <w:rsid w:val="007B22D0"/>
    <w:rsid w:val="007D2617"/>
    <w:rsid w:val="007D35A3"/>
    <w:rsid w:val="007E0111"/>
    <w:rsid w:val="007E0D45"/>
    <w:rsid w:val="007E42E3"/>
    <w:rsid w:val="007E64F9"/>
    <w:rsid w:val="00803BC3"/>
    <w:rsid w:val="0083128C"/>
    <w:rsid w:val="0083622D"/>
    <w:rsid w:val="00841DAF"/>
    <w:rsid w:val="008567DB"/>
    <w:rsid w:val="0086180C"/>
    <w:rsid w:val="00864879"/>
    <w:rsid w:val="0087093D"/>
    <w:rsid w:val="0088529D"/>
    <w:rsid w:val="008936DF"/>
    <w:rsid w:val="008951AC"/>
    <w:rsid w:val="008A00F8"/>
    <w:rsid w:val="008A10F4"/>
    <w:rsid w:val="008A294C"/>
    <w:rsid w:val="008B33F1"/>
    <w:rsid w:val="008C3B4E"/>
    <w:rsid w:val="008D34DA"/>
    <w:rsid w:val="008D58E2"/>
    <w:rsid w:val="008D5D0E"/>
    <w:rsid w:val="008F388E"/>
    <w:rsid w:val="008F411B"/>
    <w:rsid w:val="008F7995"/>
    <w:rsid w:val="009042E3"/>
    <w:rsid w:val="00915F45"/>
    <w:rsid w:val="0091694F"/>
    <w:rsid w:val="009213F9"/>
    <w:rsid w:val="0094311B"/>
    <w:rsid w:val="009439A2"/>
    <w:rsid w:val="00946B0E"/>
    <w:rsid w:val="009562FD"/>
    <w:rsid w:val="00963781"/>
    <w:rsid w:val="00965226"/>
    <w:rsid w:val="00966EE7"/>
    <w:rsid w:val="009919E7"/>
    <w:rsid w:val="009A09A9"/>
    <w:rsid w:val="009A4103"/>
    <w:rsid w:val="009A6F57"/>
    <w:rsid w:val="009B3436"/>
    <w:rsid w:val="009C716F"/>
    <w:rsid w:val="009F23A5"/>
    <w:rsid w:val="00A07A4E"/>
    <w:rsid w:val="00A15CD3"/>
    <w:rsid w:val="00A22260"/>
    <w:rsid w:val="00A370E9"/>
    <w:rsid w:val="00A41312"/>
    <w:rsid w:val="00A575AC"/>
    <w:rsid w:val="00A61358"/>
    <w:rsid w:val="00A678F9"/>
    <w:rsid w:val="00A72F44"/>
    <w:rsid w:val="00A73CF3"/>
    <w:rsid w:val="00A7686C"/>
    <w:rsid w:val="00A87A4E"/>
    <w:rsid w:val="00A93522"/>
    <w:rsid w:val="00A96B01"/>
    <w:rsid w:val="00AA2D63"/>
    <w:rsid w:val="00AB12E0"/>
    <w:rsid w:val="00AB1440"/>
    <w:rsid w:val="00AD2592"/>
    <w:rsid w:val="00AF5A22"/>
    <w:rsid w:val="00AF777A"/>
    <w:rsid w:val="00B03F77"/>
    <w:rsid w:val="00B0578B"/>
    <w:rsid w:val="00B11F7A"/>
    <w:rsid w:val="00B1795C"/>
    <w:rsid w:val="00B248CF"/>
    <w:rsid w:val="00B25CC1"/>
    <w:rsid w:val="00B30F50"/>
    <w:rsid w:val="00B37CC8"/>
    <w:rsid w:val="00B45B65"/>
    <w:rsid w:val="00B46ABD"/>
    <w:rsid w:val="00B54BF3"/>
    <w:rsid w:val="00B60048"/>
    <w:rsid w:val="00B6702A"/>
    <w:rsid w:val="00B72D39"/>
    <w:rsid w:val="00B751F1"/>
    <w:rsid w:val="00B76A07"/>
    <w:rsid w:val="00BA253E"/>
    <w:rsid w:val="00BA2E40"/>
    <w:rsid w:val="00BA5450"/>
    <w:rsid w:val="00BD4335"/>
    <w:rsid w:val="00BE3897"/>
    <w:rsid w:val="00BE5F81"/>
    <w:rsid w:val="00BE7989"/>
    <w:rsid w:val="00BF3431"/>
    <w:rsid w:val="00C02162"/>
    <w:rsid w:val="00C06F6E"/>
    <w:rsid w:val="00C106B4"/>
    <w:rsid w:val="00C12CF5"/>
    <w:rsid w:val="00C25EFE"/>
    <w:rsid w:val="00C47854"/>
    <w:rsid w:val="00C52167"/>
    <w:rsid w:val="00C52708"/>
    <w:rsid w:val="00C6260F"/>
    <w:rsid w:val="00C72AC4"/>
    <w:rsid w:val="00C7492C"/>
    <w:rsid w:val="00C84423"/>
    <w:rsid w:val="00C85AA6"/>
    <w:rsid w:val="00C86470"/>
    <w:rsid w:val="00C9318D"/>
    <w:rsid w:val="00C96E05"/>
    <w:rsid w:val="00CD2427"/>
    <w:rsid w:val="00CD6890"/>
    <w:rsid w:val="00CD6E15"/>
    <w:rsid w:val="00CE0582"/>
    <w:rsid w:val="00CE202E"/>
    <w:rsid w:val="00CE4F3E"/>
    <w:rsid w:val="00CF4D47"/>
    <w:rsid w:val="00D032EA"/>
    <w:rsid w:val="00D1316A"/>
    <w:rsid w:val="00D13C57"/>
    <w:rsid w:val="00D25C7F"/>
    <w:rsid w:val="00D40733"/>
    <w:rsid w:val="00D44A75"/>
    <w:rsid w:val="00D44C86"/>
    <w:rsid w:val="00D52974"/>
    <w:rsid w:val="00D53E21"/>
    <w:rsid w:val="00D648A3"/>
    <w:rsid w:val="00D90CD2"/>
    <w:rsid w:val="00D9316D"/>
    <w:rsid w:val="00D9385D"/>
    <w:rsid w:val="00DA1996"/>
    <w:rsid w:val="00DA5E2D"/>
    <w:rsid w:val="00DA64BB"/>
    <w:rsid w:val="00DC1E31"/>
    <w:rsid w:val="00DC51DA"/>
    <w:rsid w:val="00DC7D9E"/>
    <w:rsid w:val="00DD19A6"/>
    <w:rsid w:val="00DD24EF"/>
    <w:rsid w:val="00DD6622"/>
    <w:rsid w:val="00DE0F55"/>
    <w:rsid w:val="00DF09F9"/>
    <w:rsid w:val="00E04302"/>
    <w:rsid w:val="00E17566"/>
    <w:rsid w:val="00E17AD1"/>
    <w:rsid w:val="00E2036B"/>
    <w:rsid w:val="00E37B47"/>
    <w:rsid w:val="00E447C8"/>
    <w:rsid w:val="00E454C9"/>
    <w:rsid w:val="00E460AA"/>
    <w:rsid w:val="00E62CDE"/>
    <w:rsid w:val="00E82F9F"/>
    <w:rsid w:val="00E85485"/>
    <w:rsid w:val="00EA5A79"/>
    <w:rsid w:val="00EB2831"/>
    <w:rsid w:val="00EC45CC"/>
    <w:rsid w:val="00EC7DB2"/>
    <w:rsid w:val="00ED0750"/>
    <w:rsid w:val="00EF016F"/>
    <w:rsid w:val="00EF16C5"/>
    <w:rsid w:val="00F0085B"/>
    <w:rsid w:val="00F2296D"/>
    <w:rsid w:val="00F31499"/>
    <w:rsid w:val="00F3337B"/>
    <w:rsid w:val="00F3652D"/>
    <w:rsid w:val="00F3680C"/>
    <w:rsid w:val="00F52651"/>
    <w:rsid w:val="00F535E7"/>
    <w:rsid w:val="00F61F0C"/>
    <w:rsid w:val="00F61FB4"/>
    <w:rsid w:val="00F71D88"/>
    <w:rsid w:val="00FA1868"/>
    <w:rsid w:val="00FA504B"/>
    <w:rsid w:val="00FA60C1"/>
    <w:rsid w:val="00FE3512"/>
    <w:rsid w:val="00FE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swaglunghealthcheck.nhs.uk/" TargetMode="External"/><Relationship Id="rId26" Type="http://schemas.openxmlformats.org/officeDocument/2006/relationships/hyperlink" Target="https://www.patchs.ai/privacy" TargetMode="External"/><Relationship Id="rId3" Type="http://schemas.openxmlformats.org/officeDocument/2006/relationships/customXml" Target="../customXml/item3.xml"/><Relationship Id="rId21" Type="http://schemas.openxmlformats.org/officeDocument/2006/relationships/hyperlink" Target="https://www.gov.uk/guidance/notifiable-diseases-and-causative-organisms-how-to-report" TargetMode="External"/><Relationship Id="rId34"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digital.nhs.uk/services/gp-connect/gp-connect-in-your-organisation/gp-connect-privacy-notice" TargetMode="External"/><Relationship Id="rId25" Type="http://schemas.openxmlformats.org/officeDocument/2006/relationships/hyperlink" Target="https://engagehealth.uk/privacy-policy/"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swccg.nhs.uk/your-health/integrated-care-record" TargetMode="External"/><Relationship Id="rId20" Type="http://schemas.openxmlformats.org/officeDocument/2006/relationships/hyperlink" Target="http://www.cqc.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medlinksolutions.co.uk/privacy/"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s://www.doctorlink.com/privacynotice/"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swccg.nhs.uk/how-we-use-your-information"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www.nhs.uk/your-nhs-data-matters" TargetMode="External"/><Relationship Id="rId27" Type="http://schemas.openxmlformats.org/officeDocument/2006/relationships/hyperlink" Target="https://ico.org.uk/concerns" TargetMode="External"/><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8FFC9FBEC264E8C11B7A64B613A9B" ma:contentTypeVersion="6" ma:contentTypeDescription="Create a new document." ma:contentTypeScope="" ma:versionID="f3cdb708b24e6e70fe6b2ec0d842f3c4">
  <xsd:schema xmlns:xsd="http://www.w3.org/2001/XMLSchema" xmlns:xs="http://www.w3.org/2001/XMLSchema" xmlns:p="http://schemas.microsoft.com/office/2006/metadata/properties" xmlns:ns2="be29104d-9236-4614-aab8-032592204adb" xmlns:ns3="84ae568c-73d3-455d-b7e0-cdfda14e1720" targetNamespace="http://schemas.microsoft.com/office/2006/metadata/properties" ma:root="true" ma:fieldsID="fe3f1aac2360584861ef2c28e443a6b5" ns2:_="" ns3:_="">
    <xsd:import namespace="be29104d-9236-4614-aab8-032592204adb"/>
    <xsd:import namespace="84ae568c-73d3-455d-b7e0-cdfda14e17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9104d-9236-4614-aab8-032592204a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e568c-73d3-455d-b7e0-cdfda14e17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2.xml><?xml version="1.0" encoding="utf-8"?>
<ds:datastoreItem xmlns:ds="http://schemas.openxmlformats.org/officeDocument/2006/customXml" ds:itemID="{1E17B1E3-3422-4836-AF48-53FE25951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9104d-9236-4614-aab8-032592204adb"/>
    <ds:schemaRef ds:uri="84ae568c-73d3-455d-b7e0-cdfda14e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http://schemas.microsoft.com/sharepoint/v3"/>
    <ds:schemaRef ds:uri="c7d42c91-8f59-46d7-b3b4-8b9afedc609e"/>
    <ds:schemaRef ds:uri="391655be-f98a-4484-9faf-0691764ce1fa"/>
  </ds:schemaRefs>
</ds:datastoreItem>
</file>

<file path=customXml/itemProps4.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3296</Words>
  <Characters>18789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Holland Hannah (Elm Hayes Surgery)</cp:lastModifiedBy>
  <cp:revision>2</cp:revision>
  <dcterms:created xsi:type="dcterms:W3CDTF">2022-11-28T12:08:00Z</dcterms:created>
  <dcterms:modified xsi:type="dcterms:W3CDTF">2022-11-28T12:08:00Z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0x0101001278FFC9FBEC264E8C11B7A64B613A9B</vt:lpwstr>
  </property>
  <property fmtid="{D5CDD505-2E9C-101B-9397-08002B2CF9AE}" pid="4" name="MediaServiceImageTags">
    <vt:lpwstr/>
  </property>
</Properties>
</file>